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 xml:space="preserve">Meeting </w:t>
      </w:r>
      <w:bookmarkStart w:id="0" w:name="_GoBack"/>
      <w:bookmarkEnd w:id="0"/>
      <w:r>
        <w:rPr>
          <w:rFonts w:ascii="Times New Roman" w:hAnsi="Times New Roman"/>
          <w:iCs/>
          <w:sz w:val="24"/>
          <w:szCs w:val="24"/>
        </w:rPr>
        <w:t>Minutes</w:t>
      </w:r>
    </w:p>
    <w:p w:rsidR="003F6332" w:rsidRPr="0041415F" w:rsidRDefault="003F6AF7" w:rsidP="003F6332">
      <w:pPr>
        <w:spacing w:before="120"/>
        <w:jc w:val="center"/>
        <w:rPr>
          <w:rFonts w:ascii="Times New Roman" w:hAnsi="Times New Roman"/>
          <w:b/>
          <w:szCs w:val="24"/>
        </w:rPr>
      </w:pPr>
      <w:r>
        <w:rPr>
          <w:rFonts w:ascii="Times New Roman" w:hAnsi="Times New Roman"/>
          <w:b/>
          <w:szCs w:val="24"/>
        </w:rPr>
        <w:t>November 9</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975DBC">
        <w:rPr>
          <w:rFonts w:ascii="Times New Roman" w:eastAsia="Calibri" w:hAnsi="Times New Roman"/>
          <w:szCs w:val="24"/>
        </w:rPr>
        <w:t xml:space="preserve">their monthly </w:t>
      </w:r>
      <w:r w:rsidR="006036A5">
        <w:rPr>
          <w:rFonts w:ascii="Times New Roman" w:eastAsia="Calibri" w:hAnsi="Times New Roman"/>
          <w:szCs w:val="24"/>
        </w:rPr>
        <w:t>meeting at 6:0</w:t>
      </w:r>
      <w:r w:rsidR="0055186E">
        <w:rPr>
          <w:rFonts w:ascii="Times New Roman" w:eastAsia="Calibri" w:hAnsi="Times New Roman"/>
          <w:szCs w:val="24"/>
        </w:rPr>
        <w:t>6</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sidR="00DA3042">
        <w:rPr>
          <w:rFonts w:ascii="Times New Roman" w:eastAsia="Calibri" w:hAnsi="Times New Roman"/>
          <w:b/>
          <w:szCs w:val="24"/>
        </w:rPr>
        <w:t>Samuel Hawkins</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DA3042" w:rsidRPr="00AB3114">
        <w:rPr>
          <w:rFonts w:ascii="Times New Roman" w:eastAsia="Calibri" w:hAnsi="Times New Roman"/>
          <w:szCs w:val="24"/>
        </w:rPr>
        <w:t>Chair Samuel Hawkins</w:t>
      </w:r>
      <w:r w:rsidR="00635EED" w:rsidRPr="00AB3114">
        <w:rPr>
          <w:rFonts w:ascii="Times New Roman" w:eastAsia="Calibri" w:hAnsi="Times New Roman"/>
          <w:szCs w:val="24"/>
        </w:rPr>
        <w:t>,</w:t>
      </w:r>
      <w:r w:rsidR="000010CC" w:rsidRPr="00AB3114">
        <w:rPr>
          <w:rFonts w:ascii="Times New Roman" w:eastAsia="Calibri" w:hAnsi="Times New Roman"/>
          <w:szCs w:val="24"/>
        </w:rPr>
        <w:t xml:space="preserve"> </w:t>
      </w:r>
      <w:r w:rsidR="00DA3042" w:rsidRPr="00AB3114">
        <w:rPr>
          <w:rFonts w:ascii="Times New Roman" w:eastAsia="Calibri" w:hAnsi="Times New Roman"/>
          <w:szCs w:val="24"/>
        </w:rPr>
        <w:t xml:space="preserve">Zac Engle, </w:t>
      </w:r>
      <w:r w:rsidR="000010CC" w:rsidRPr="00AB3114">
        <w:rPr>
          <w:rFonts w:ascii="Times New Roman" w:eastAsia="Calibri" w:hAnsi="Times New Roman"/>
          <w:szCs w:val="24"/>
        </w:rPr>
        <w:t xml:space="preserve">Lindy </w:t>
      </w:r>
      <w:r w:rsidR="00DA3042" w:rsidRPr="00AB3114">
        <w:rPr>
          <w:rFonts w:ascii="Times New Roman" w:eastAsia="Calibri" w:hAnsi="Times New Roman"/>
          <w:szCs w:val="24"/>
        </w:rPr>
        <w:t>Pe</w:t>
      </w:r>
      <w:r w:rsidR="00AB3114" w:rsidRPr="00AB3114">
        <w:rPr>
          <w:rFonts w:ascii="Times New Roman" w:eastAsia="Calibri" w:hAnsi="Times New Roman"/>
          <w:szCs w:val="24"/>
        </w:rPr>
        <w:t>rry-Garnette</w:t>
      </w:r>
      <w:r w:rsidR="000065A2" w:rsidRPr="00AB3114">
        <w:rPr>
          <w:rFonts w:ascii="Times New Roman" w:eastAsia="Calibri" w:hAnsi="Times New Roman"/>
          <w:szCs w:val="24"/>
        </w:rPr>
        <w:t>, Tom Phillips, David Sevier, David Wils</w:t>
      </w:r>
      <w:r w:rsidR="003F6AF7" w:rsidRPr="00AB3114">
        <w:rPr>
          <w:rFonts w:ascii="Times New Roman" w:eastAsia="Calibri" w:hAnsi="Times New Roman"/>
          <w:szCs w:val="24"/>
        </w:rPr>
        <w:t>, Moussa Issifou, Lindsay Burkart, Ed Cobbler</w:t>
      </w:r>
      <w:r w:rsidR="000065A2">
        <w:rPr>
          <w:rFonts w:ascii="Times New Roman" w:eastAsia="Calibri" w:hAnsi="Times New Roman"/>
          <w:szCs w:val="24"/>
        </w:rPr>
        <w:t xml:space="preserve"> </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1D3A3B">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AB3114">
        <w:rPr>
          <w:rFonts w:ascii="Times New Roman" w:eastAsia="Calibri" w:hAnsi="Times New Roman"/>
          <w:szCs w:val="24"/>
        </w:rPr>
        <w:t>Margaret Arbuckle,</w:t>
      </w:r>
      <w:r w:rsidR="006036A5">
        <w:rPr>
          <w:rFonts w:ascii="Times New Roman" w:eastAsia="Calibri" w:hAnsi="Times New Roman"/>
          <w:szCs w:val="24"/>
        </w:rPr>
        <w:t xml:space="preserve"> </w:t>
      </w:r>
      <w:r w:rsidR="00DE3B30">
        <w:rPr>
          <w:rFonts w:ascii="Times New Roman" w:eastAsia="Calibri" w:hAnsi="Times New Roman"/>
          <w:szCs w:val="24"/>
        </w:rPr>
        <w:t xml:space="preserve">Irving Allen, </w:t>
      </w:r>
      <w:r w:rsidR="00AB3114">
        <w:rPr>
          <w:rFonts w:ascii="Times New Roman" w:eastAsia="Calibri" w:hAnsi="Times New Roman"/>
          <w:szCs w:val="24"/>
        </w:rPr>
        <w:t>Michelle Kennedy,</w:t>
      </w:r>
      <w:r w:rsidR="0048017F">
        <w:rPr>
          <w:rFonts w:ascii="Times New Roman" w:eastAsia="Calibri" w:hAnsi="Times New Roman"/>
          <w:szCs w:val="24"/>
        </w:rPr>
        <w:t xml:space="preserve"> Kumar Bhardwaj</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975DBC">
        <w:rPr>
          <w:rFonts w:ascii="Times New Roman" w:eastAsia="Calibri" w:hAnsi="Times New Roman"/>
          <w:szCs w:val="24"/>
        </w:rPr>
        <w:t>Crossling</w:t>
      </w:r>
      <w:r w:rsidR="00507DBF">
        <w:rPr>
          <w:rFonts w:ascii="Times New Roman" w:eastAsia="Calibri" w:hAnsi="Times New Roman"/>
          <w:szCs w:val="24"/>
        </w:rPr>
        <w:t xml:space="preserve">, </w:t>
      </w:r>
      <w:r w:rsidR="00786967">
        <w:rPr>
          <w:rFonts w:ascii="Times New Roman" w:eastAsia="Calibri" w:hAnsi="Times New Roman"/>
          <w:szCs w:val="24"/>
        </w:rPr>
        <w:t>Tony McCarty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0065A2" w:rsidRPr="00AB3114">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r w:rsidR="0048017F">
        <w:rPr>
          <w:rFonts w:ascii="Times New Roman" w:eastAsia="Calibri" w:hAnsi="Times New Roman"/>
          <w:szCs w:val="24"/>
        </w:rPr>
        <w:t>Not in Attendance</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City Manager’s Office:</w:t>
      </w:r>
      <w:r w:rsidRPr="00B559A4">
        <w:rPr>
          <w:rFonts w:ascii="Times New Roman" w:eastAsia="Calibri" w:hAnsi="Times New Roman"/>
          <w:szCs w:val="24"/>
        </w:rPr>
        <w:t xml:space="preserve"> </w:t>
      </w:r>
      <w:r w:rsidR="00AB3114">
        <w:rPr>
          <w:rFonts w:ascii="Times New Roman" w:eastAsia="Calibri" w:hAnsi="Times New Roman"/>
          <w:szCs w:val="24"/>
        </w:rPr>
        <w:t>Not in Attendance</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szCs w:val="24"/>
        </w:rPr>
      </w:pPr>
      <w:r w:rsidRPr="004C1DAC">
        <w:rPr>
          <w:rFonts w:ascii="Times New Roman" w:eastAsia="Calibri" w:hAnsi="Times New Roman"/>
          <w:b/>
          <w:szCs w:val="24"/>
          <w:u w:val="single"/>
        </w:rPr>
        <w:t>Visitors</w:t>
      </w:r>
      <w:r w:rsidRPr="00B559A4">
        <w:rPr>
          <w:rFonts w:ascii="Times New Roman" w:eastAsia="Calibri" w:hAnsi="Times New Roman"/>
          <w:szCs w:val="24"/>
        </w:rPr>
        <w:t>:</w:t>
      </w:r>
      <w:r w:rsidR="00635EED" w:rsidRPr="00B559A4">
        <w:rPr>
          <w:rFonts w:ascii="Times New Roman" w:eastAsia="Calibri" w:hAnsi="Times New Roman"/>
          <w:szCs w:val="24"/>
        </w:rPr>
        <w:t xml:space="preserve"> </w:t>
      </w:r>
      <w:r w:rsidR="00320776" w:rsidRPr="00AB3114">
        <w:rPr>
          <w:rFonts w:ascii="Times New Roman" w:eastAsia="Calibri" w:hAnsi="Times New Roman"/>
          <w:szCs w:val="24"/>
        </w:rPr>
        <w:t>Saroj Patnaik</w:t>
      </w:r>
      <w:r w:rsidR="00AB3114">
        <w:rPr>
          <w:rFonts w:ascii="Times New Roman" w:eastAsia="Calibri" w:hAnsi="Times New Roman"/>
          <w:szCs w:val="24"/>
        </w:rPr>
        <w:t xml:space="preserve"> (IAC Vice Chair), </w:t>
      </w:r>
      <w:r w:rsidR="00786967" w:rsidRPr="00AB3114">
        <w:rPr>
          <w:rFonts w:ascii="Times New Roman" w:eastAsia="Calibri" w:hAnsi="Times New Roman"/>
          <w:szCs w:val="24"/>
        </w:rPr>
        <w:t>Raleigh Stout</w:t>
      </w:r>
    </w:p>
    <w:p w:rsidR="00B559A4" w:rsidRDefault="00B559A4" w:rsidP="003F6332">
      <w:pPr>
        <w:jc w:val="both"/>
        <w:rPr>
          <w:rFonts w:ascii="Times New Roman" w:eastAsia="Calibri" w:hAnsi="Times New Roman"/>
          <w:szCs w:val="24"/>
        </w:rPr>
      </w:pPr>
    </w:p>
    <w:p w:rsidR="00B559A4" w:rsidRDefault="00B559A4" w:rsidP="00B559A4">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B559A4" w:rsidRPr="00375EBB" w:rsidRDefault="00B559A4" w:rsidP="00B559A4">
      <w:pPr>
        <w:jc w:val="both"/>
        <w:rPr>
          <w:rFonts w:ascii="Times New Roman" w:hAnsi="Times New Roman"/>
          <w:b/>
          <w:szCs w:val="24"/>
        </w:rPr>
      </w:pPr>
    </w:p>
    <w:p w:rsidR="00B559A4" w:rsidRPr="006E2A40" w:rsidRDefault="00DA3042" w:rsidP="00B559A4">
      <w:pPr>
        <w:jc w:val="both"/>
        <w:rPr>
          <w:rFonts w:ascii="Times New Roman" w:eastAsia="Calibri" w:hAnsi="Times New Roman"/>
          <w:szCs w:val="24"/>
        </w:rPr>
      </w:pPr>
      <w:r>
        <w:rPr>
          <w:rFonts w:ascii="Times New Roman" w:eastAsia="Calibri" w:hAnsi="Times New Roman"/>
          <w:szCs w:val="24"/>
        </w:rPr>
        <w:t>Chair Hawkins</w:t>
      </w:r>
      <w:r w:rsidR="00B559A4">
        <w:rPr>
          <w:rFonts w:ascii="Times New Roman" w:eastAsia="Calibri" w:hAnsi="Times New Roman"/>
          <w:szCs w:val="24"/>
        </w:rPr>
        <w:t xml:space="preserve"> cal</w:t>
      </w:r>
      <w:r w:rsidR="0055186E">
        <w:rPr>
          <w:rFonts w:ascii="Times New Roman" w:eastAsia="Calibri" w:hAnsi="Times New Roman"/>
          <w:szCs w:val="24"/>
        </w:rPr>
        <w:t xml:space="preserve">led the meeting to order at 6:06 </w:t>
      </w:r>
      <w:r w:rsidR="00B559A4">
        <w:rPr>
          <w:rFonts w:ascii="Times New Roman" w:eastAsia="Calibri" w:hAnsi="Times New Roman"/>
          <w:szCs w:val="24"/>
        </w:rPr>
        <w:t xml:space="preserve">pm. </w:t>
      </w:r>
    </w:p>
    <w:p w:rsidR="00B559A4" w:rsidRDefault="00B559A4" w:rsidP="00B559A4">
      <w:pPr>
        <w:rPr>
          <w:rFonts w:ascii="Times New Roman" w:hAnsi="Times New Roman"/>
          <w:b/>
          <w:szCs w:val="24"/>
        </w:rPr>
      </w:pPr>
    </w:p>
    <w:p w:rsidR="00B559A4" w:rsidRDefault="00B559A4" w:rsidP="00B559A4">
      <w:pPr>
        <w:rPr>
          <w:rFonts w:ascii="Times New Roman" w:hAnsi="Times New Roman"/>
          <w:b/>
          <w:szCs w:val="24"/>
        </w:rPr>
      </w:pPr>
      <w:r w:rsidRPr="00375EBB">
        <w:rPr>
          <w:rFonts w:ascii="Times New Roman" w:hAnsi="Times New Roman"/>
          <w:b/>
          <w:szCs w:val="24"/>
        </w:rPr>
        <w:t>II. Moment of Silent Meditation</w:t>
      </w:r>
    </w:p>
    <w:p w:rsidR="000C1C77" w:rsidRDefault="000C1C77" w:rsidP="00B559A4">
      <w:pPr>
        <w:rPr>
          <w:rFonts w:ascii="Times New Roman" w:hAnsi="Times New Roman"/>
          <w:b/>
          <w:szCs w:val="24"/>
        </w:rPr>
      </w:pPr>
    </w:p>
    <w:p w:rsidR="000C1C77" w:rsidRPr="000C1C77" w:rsidRDefault="00DA3042" w:rsidP="00B559A4">
      <w:pPr>
        <w:rPr>
          <w:rFonts w:ascii="Times New Roman" w:hAnsi="Times New Roman"/>
          <w:szCs w:val="24"/>
        </w:rPr>
      </w:pPr>
      <w:r>
        <w:rPr>
          <w:rFonts w:ascii="Times New Roman" w:hAnsi="Times New Roman"/>
          <w:szCs w:val="24"/>
        </w:rPr>
        <w:t>Chair Hawkins</w:t>
      </w:r>
      <w:r w:rsidR="000C1C77" w:rsidRPr="000C1C77">
        <w:rPr>
          <w:rFonts w:ascii="Times New Roman" w:hAnsi="Times New Roman"/>
          <w:szCs w:val="24"/>
        </w:rPr>
        <w:t xml:space="preserve"> called for a moment of silent meditation.</w:t>
      </w:r>
    </w:p>
    <w:p w:rsidR="000C1C77" w:rsidRDefault="000C1C77" w:rsidP="00B559A4">
      <w:pPr>
        <w:rPr>
          <w:rFonts w:ascii="Times New Roman" w:hAnsi="Times New Roman"/>
          <w:b/>
          <w:szCs w:val="24"/>
        </w:rPr>
      </w:pPr>
    </w:p>
    <w:p w:rsidR="00B559A4" w:rsidRPr="000C1C77" w:rsidRDefault="000C1C77" w:rsidP="000C1C77">
      <w:pPr>
        <w:rPr>
          <w:rFonts w:ascii="Times New Roman" w:hAnsi="Times New Roman"/>
          <w:b/>
          <w:szCs w:val="24"/>
        </w:rPr>
      </w:pPr>
      <w:r>
        <w:rPr>
          <w:rFonts w:ascii="Times New Roman" w:hAnsi="Times New Roman"/>
          <w:b/>
          <w:szCs w:val="24"/>
        </w:rPr>
        <w:t>III. Introduction of Visitors and Speakers</w:t>
      </w:r>
    </w:p>
    <w:p w:rsidR="003F6332" w:rsidRDefault="003F6332" w:rsidP="003F6332">
      <w:pPr>
        <w:jc w:val="both"/>
        <w:rPr>
          <w:rFonts w:ascii="Times New Roman" w:eastAsia="Calibri" w:hAnsi="Times New Roman"/>
          <w:szCs w:val="24"/>
        </w:rPr>
      </w:pPr>
    </w:p>
    <w:p w:rsidR="00DA3042" w:rsidRDefault="00DA3042" w:rsidP="003F6332">
      <w:pPr>
        <w:jc w:val="both"/>
        <w:rPr>
          <w:rFonts w:ascii="Times New Roman" w:eastAsia="Calibri" w:hAnsi="Times New Roman"/>
          <w:szCs w:val="24"/>
        </w:rPr>
      </w:pPr>
      <w:r>
        <w:rPr>
          <w:rFonts w:ascii="Times New Roman" w:eastAsia="Calibri" w:hAnsi="Times New Roman"/>
          <w:szCs w:val="24"/>
        </w:rPr>
        <w:t>Chair Hawkins welcomed all present.</w:t>
      </w:r>
      <w:r w:rsidR="0055186E">
        <w:rPr>
          <w:rFonts w:ascii="Times New Roman" w:eastAsia="Calibri" w:hAnsi="Times New Roman"/>
          <w:szCs w:val="24"/>
        </w:rPr>
        <w:t xml:space="preserve"> </w:t>
      </w:r>
    </w:p>
    <w:p w:rsidR="00DA3042" w:rsidRPr="00B559A4" w:rsidRDefault="00DA3042" w:rsidP="003F6332">
      <w:pPr>
        <w:jc w:val="both"/>
        <w:rPr>
          <w:rFonts w:ascii="Times New Roman" w:eastAsia="Calibri" w:hAnsi="Times New Roman"/>
          <w:szCs w:val="24"/>
        </w:rPr>
      </w:pPr>
    </w:p>
    <w:p w:rsidR="00215B3C" w:rsidRPr="00AB3114" w:rsidRDefault="00AB3114" w:rsidP="00C37A73">
      <w:pPr>
        <w:rPr>
          <w:rFonts w:ascii="Times New Roman" w:hAnsi="Times New Roman"/>
          <w:b/>
        </w:rPr>
      </w:pPr>
      <w:r w:rsidRPr="00AB3114">
        <w:rPr>
          <w:rFonts w:ascii="Times New Roman" w:hAnsi="Times New Roman"/>
          <w:b/>
        </w:rPr>
        <w:t xml:space="preserve">IV. </w:t>
      </w:r>
      <w:r w:rsidR="00215B3C" w:rsidRPr="00AB3114">
        <w:rPr>
          <w:rFonts w:ascii="Times New Roman" w:hAnsi="Times New Roman"/>
          <w:b/>
        </w:rPr>
        <w:t>Chair Report</w:t>
      </w:r>
    </w:p>
    <w:p w:rsidR="00893C44" w:rsidRPr="000010CC" w:rsidRDefault="00893C44" w:rsidP="00C37A73">
      <w:pPr>
        <w:rPr>
          <w:rFonts w:ascii="Times New Roman" w:hAnsi="Times New Roman"/>
          <w:b/>
          <w:u w:val="single"/>
        </w:rPr>
      </w:pPr>
    </w:p>
    <w:p w:rsidR="00215B3C" w:rsidRDefault="00893C44" w:rsidP="00975DBC">
      <w:pPr>
        <w:rPr>
          <w:rFonts w:ascii="Times New Roman" w:hAnsi="Times New Roman"/>
        </w:rPr>
      </w:pPr>
      <w:r w:rsidRPr="00537CD5">
        <w:rPr>
          <w:rFonts w:ascii="Times New Roman" w:hAnsi="Times New Roman"/>
        </w:rPr>
        <w:t xml:space="preserve">Chair </w:t>
      </w:r>
      <w:r w:rsidR="00DA3042">
        <w:rPr>
          <w:rFonts w:ascii="Times New Roman" w:hAnsi="Times New Roman"/>
        </w:rPr>
        <w:t xml:space="preserve">Hawkins </w:t>
      </w:r>
      <w:r w:rsidR="0055186E">
        <w:rPr>
          <w:rFonts w:ascii="Times New Roman" w:hAnsi="Times New Roman"/>
        </w:rPr>
        <w:t xml:space="preserve">thanked staff and commissioners for attending the commissioner retreat. </w:t>
      </w:r>
      <w:r w:rsidR="004F6A4F">
        <w:rPr>
          <w:rFonts w:ascii="Times New Roman" w:hAnsi="Times New Roman"/>
        </w:rPr>
        <w:t xml:space="preserve">Hawkins noted that commissioners will receive an assessment from staff, as a result of the retreat and </w:t>
      </w:r>
      <w:r w:rsidR="004F6A4F">
        <w:rPr>
          <w:rFonts w:ascii="Times New Roman" w:hAnsi="Times New Roman"/>
        </w:rPr>
        <w:lastRenderedPageBreak/>
        <w:t>planning session, to better gauge leadership styles and personality types, to create a</w:t>
      </w:r>
      <w:r w:rsidR="002F19BE">
        <w:rPr>
          <w:rFonts w:ascii="Times New Roman" w:hAnsi="Times New Roman"/>
        </w:rPr>
        <w:t xml:space="preserve"> more unified commission. </w:t>
      </w:r>
      <w:r w:rsidR="004F6A4F">
        <w:rPr>
          <w:rFonts w:ascii="Times New Roman" w:hAnsi="Times New Roman"/>
        </w:rPr>
        <w:t xml:space="preserve">Hawkins stated that commissioners will be receiving professional development during further HRC meetings to better leadership development and the topic of how to talk to the press. </w:t>
      </w:r>
    </w:p>
    <w:p w:rsidR="006E56B7" w:rsidRDefault="006E56B7" w:rsidP="00975DBC">
      <w:pPr>
        <w:rPr>
          <w:rFonts w:ascii="Times New Roman" w:hAnsi="Times New Roman"/>
        </w:rPr>
      </w:pPr>
    </w:p>
    <w:p w:rsidR="004F6A4F" w:rsidRDefault="004F6A4F" w:rsidP="00975DBC">
      <w:pPr>
        <w:rPr>
          <w:rFonts w:ascii="Times New Roman" w:hAnsi="Times New Roman"/>
        </w:rPr>
      </w:pPr>
      <w:r>
        <w:rPr>
          <w:rFonts w:ascii="Times New Roman" w:hAnsi="Times New Roman"/>
        </w:rPr>
        <w:t xml:space="preserve">Hawkins thanked </w:t>
      </w:r>
      <w:r w:rsidR="006E56B7">
        <w:rPr>
          <w:rFonts w:ascii="Times New Roman" w:hAnsi="Times New Roman"/>
        </w:rPr>
        <w:t xml:space="preserve">IAC </w:t>
      </w:r>
      <w:proofErr w:type="gramStart"/>
      <w:r w:rsidR="006E56B7">
        <w:rPr>
          <w:rFonts w:ascii="Times New Roman" w:hAnsi="Times New Roman"/>
        </w:rPr>
        <w:t>Vice</w:t>
      </w:r>
      <w:proofErr w:type="gramEnd"/>
      <w:r w:rsidR="006E56B7">
        <w:rPr>
          <w:rFonts w:ascii="Times New Roman" w:hAnsi="Times New Roman"/>
        </w:rPr>
        <w:t xml:space="preserve"> Chair </w:t>
      </w:r>
      <w:r>
        <w:rPr>
          <w:rFonts w:ascii="Times New Roman" w:hAnsi="Times New Roman"/>
        </w:rPr>
        <w:t>Saroj</w:t>
      </w:r>
      <w:r w:rsidR="006E56B7">
        <w:rPr>
          <w:rFonts w:ascii="Times New Roman" w:hAnsi="Times New Roman"/>
        </w:rPr>
        <w:t xml:space="preserve"> Patnaik </w:t>
      </w:r>
      <w:r>
        <w:rPr>
          <w:rFonts w:ascii="Times New Roman" w:hAnsi="Times New Roman"/>
        </w:rPr>
        <w:t xml:space="preserve">– stating it was a wonderful experience and learning opportunity. </w:t>
      </w:r>
    </w:p>
    <w:p w:rsidR="004F6A4F" w:rsidRDefault="004F6A4F" w:rsidP="00975DBC">
      <w:pPr>
        <w:rPr>
          <w:rFonts w:ascii="Times New Roman" w:hAnsi="Times New Roman"/>
        </w:rPr>
      </w:pPr>
    </w:p>
    <w:p w:rsidR="004F6A4F" w:rsidRDefault="004F6A4F" w:rsidP="00975DBC">
      <w:pPr>
        <w:rPr>
          <w:rFonts w:ascii="Times New Roman" w:hAnsi="Times New Roman"/>
        </w:rPr>
      </w:pPr>
      <w:r>
        <w:rPr>
          <w:rFonts w:ascii="Times New Roman" w:hAnsi="Times New Roman"/>
        </w:rPr>
        <w:t>Hawkins addressed Commissioners Wils, Allen, and Perry-Garnette, appreciating their boldness</w:t>
      </w:r>
      <w:r w:rsidR="002F19BE">
        <w:rPr>
          <w:rFonts w:ascii="Times New Roman" w:hAnsi="Times New Roman"/>
        </w:rPr>
        <w:t xml:space="preserve"> to run for city council. </w:t>
      </w:r>
      <w:r>
        <w:rPr>
          <w:rFonts w:ascii="Times New Roman" w:hAnsi="Times New Roman"/>
        </w:rPr>
        <w:t xml:space="preserve">Hawkins congratulated Commissioner Kennedy for becoming a member of city council. </w:t>
      </w:r>
    </w:p>
    <w:p w:rsidR="004F6A4F" w:rsidRDefault="004F6A4F" w:rsidP="00975DBC">
      <w:pPr>
        <w:rPr>
          <w:rFonts w:ascii="Times New Roman" w:hAnsi="Times New Roman"/>
        </w:rPr>
      </w:pPr>
    </w:p>
    <w:p w:rsidR="004F6A4F" w:rsidRPr="00967EBB" w:rsidRDefault="004F6A4F" w:rsidP="00975DBC">
      <w:pPr>
        <w:rPr>
          <w:rFonts w:ascii="Times New Roman" w:hAnsi="Times New Roman"/>
        </w:rPr>
      </w:pPr>
      <w:r w:rsidRPr="00967EBB">
        <w:rPr>
          <w:rFonts w:ascii="Times New Roman" w:hAnsi="Times New Roman"/>
        </w:rPr>
        <w:t>Nov 21 Committee for Social Equity</w:t>
      </w:r>
    </w:p>
    <w:p w:rsidR="004F6A4F" w:rsidRPr="00967EBB" w:rsidRDefault="00967EBB" w:rsidP="00975DBC">
      <w:pPr>
        <w:rPr>
          <w:rFonts w:ascii="Times New Roman" w:hAnsi="Times New Roman"/>
        </w:rPr>
      </w:pPr>
      <w:r w:rsidRPr="00967EBB">
        <w:rPr>
          <w:rFonts w:ascii="Times New Roman" w:hAnsi="Times New Roman"/>
        </w:rPr>
        <w:t>Hawkins stated the Dr. Martin Luther King Jr. Breakfast is January 15, and t</w:t>
      </w:r>
      <w:r w:rsidR="004F6A4F" w:rsidRPr="00967EBB">
        <w:rPr>
          <w:rFonts w:ascii="Times New Roman" w:hAnsi="Times New Roman"/>
        </w:rPr>
        <w:t>ickets will not be sold at the door.</w:t>
      </w:r>
      <w:r w:rsidRPr="00967EBB">
        <w:rPr>
          <w:rFonts w:ascii="Times New Roman" w:hAnsi="Times New Roman"/>
        </w:rPr>
        <w:t xml:space="preserve"> Hawkins s</w:t>
      </w:r>
      <w:r w:rsidR="004F6A4F" w:rsidRPr="00967EBB">
        <w:rPr>
          <w:rFonts w:ascii="Times New Roman" w:hAnsi="Times New Roman"/>
        </w:rPr>
        <w:t xml:space="preserve">tated this will be a great event for the HRC. </w:t>
      </w:r>
    </w:p>
    <w:p w:rsidR="004F6A4F" w:rsidRDefault="004F6A4F" w:rsidP="00975DBC">
      <w:pPr>
        <w:rPr>
          <w:rFonts w:ascii="Times New Roman" w:hAnsi="Times New Roman"/>
        </w:rPr>
      </w:pPr>
    </w:p>
    <w:p w:rsidR="00537CD5" w:rsidRPr="00AB3114" w:rsidRDefault="00AB3114" w:rsidP="00975DBC">
      <w:pPr>
        <w:rPr>
          <w:rFonts w:ascii="Times New Roman" w:hAnsi="Times New Roman"/>
          <w:b/>
        </w:rPr>
      </w:pPr>
      <w:r>
        <w:rPr>
          <w:rFonts w:ascii="Times New Roman" w:hAnsi="Times New Roman"/>
          <w:b/>
        </w:rPr>
        <w:t xml:space="preserve">V. </w:t>
      </w:r>
      <w:r w:rsidRPr="00AB3114">
        <w:rPr>
          <w:rFonts w:ascii="Times New Roman" w:hAnsi="Times New Roman"/>
          <w:b/>
        </w:rPr>
        <w:t>Committee Reports</w:t>
      </w:r>
    </w:p>
    <w:p w:rsidR="00AB3114" w:rsidRPr="00AB3114" w:rsidRDefault="00AB3114" w:rsidP="00975DBC">
      <w:pPr>
        <w:rPr>
          <w:rFonts w:ascii="Times New Roman" w:hAnsi="Times New Roman"/>
          <w:b/>
          <w:u w:val="single"/>
        </w:rPr>
      </w:pPr>
    </w:p>
    <w:p w:rsidR="00537CD5" w:rsidRDefault="00537CD5" w:rsidP="00AB3114">
      <w:pPr>
        <w:ind w:firstLine="720"/>
        <w:rPr>
          <w:rFonts w:ascii="Times New Roman" w:hAnsi="Times New Roman"/>
          <w:b/>
          <w:u w:val="single"/>
        </w:rPr>
      </w:pPr>
      <w:r>
        <w:rPr>
          <w:rFonts w:ascii="Times New Roman" w:hAnsi="Times New Roman"/>
          <w:b/>
          <w:u w:val="single"/>
        </w:rPr>
        <w:t>P</w:t>
      </w:r>
      <w:r w:rsidR="000065A2">
        <w:rPr>
          <w:rFonts w:ascii="Times New Roman" w:hAnsi="Times New Roman"/>
          <w:b/>
          <w:u w:val="single"/>
        </w:rPr>
        <w:t xml:space="preserve">olice </w:t>
      </w:r>
      <w:r>
        <w:rPr>
          <w:rFonts w:ascii="Times New Roman" w:hAnsi="Times New Roman"/>
          <w:b/>
          <w:u w:val="single"/>
        </w:rPr>
        <w:t>C</w:t>
      </w:r>
      <w:r w:rsidR="000065A2">
        <w:rPr>
          <w:rFonts w:ascii="Times New Roman" w:hAnsi="Times New Roman"/>
          <w:b/>
          <w:u w:val="single"/>
        </w:rPr>
        <w:t xml:space="preserve">ommunity </w:t>
      </w:r>
      <w:r>
        <w:rPr>
          <w:rFonts w:ascii="Times New Roman" w:hAnsi="Times New Roman"/>
          <w:b/>
          <w:u w:val="single"/>
        </w:rPr>
        <w:t>R</w:t>
      </w:r>
      <w:r w:rsidR="000065A2">
        <w:rPr>
          <w:rFonts w:ascii="Times New Roman" w:hAnsi="Times New Roman"/>
          <w:b/>
          <w:u w:val="single"/>
        </w:rPr>
        <w:t xml:space="preserve">eview </w:t>
      </w:r>
      <w:r>
        <w:rPr>
          <w:rFonts w:ascii="Times New Roman" w:hAnsi="Times New Roman"/>
          <w:b/>
          <w:u w:val="single"/>
        </w:rPr>
        <w:t>B</w:t>
      </w:r>
      <w:r w:rsidR="000065A2">
        <w:rPr>
          <w:rFonts w:ascii="Times New Roman" w:hAnsi="Times New Roman"/>
          <w:b/>
          <w:u w:val="single"/>
        </w:rPr>
        <w:t>oard</w:t>
      </w:r>
    </w:p>
    <w:p w:rsidR="00537CD5" w:rsidRDefault="00537CD5" w:rsidP="00975DBC">
      <w:pPr>
        <w:rPr>
          <w:rFonts w:ascii="Times New Roman" w:hAnsi="Times New Roman"/>
        </w:rPr>
      </w:pPr>
    </w:p>
    <w:p w:rsidR="00C07CC8" w:rsidRDefault="000065A2" w:rsidP="00AB3114">
      <w:pPr>
        <w:ind w:left="720"/>
        <w:rPr>
          <w:rFonts w:ascii="Times New Roman" w:hAnsi="Times New Roman"/>
        </w:rPr>
      </w:pPr>
      <w:r>
        <w:rPr>
          <w:rFonts w:ascii="Times New Roman" w:hAnsi="Times New Roman"/>
        </w:rPr>
        <w:t xml:space="preserve">Commissioner </w:t>
      </w:r>
      <w:r w:rsidR="00DA3042">
        <w:rPr>
          <w:rFonts w:ascii="Times New Roman" w:hAnsi="Times New Roman"/>
        </w:rPr>
        <w:t xml:space="preserve">Cobbler </w:t>
      </w:r>
      <w:r w:rsidR="004F6A4F">
        <w:rPr>
          <w:rFonts w:ascii="Times New Roman" w:hAnsi="Times New Roman"/>
        </w:rPr>
        <w:t>stated there were 5 people attending the PCRB meeting on November 8</w:t>
      </w:r>
      <w:r w:rsidR="004F6A4F" w:rsidRPr="004F6A4F">
        <w:rPr>
          <w:rFonts w:ascii="Times New Roman" w:hAnsi="Times New Roman"/>
          <w:vertAlign w:val="superscript"/>
        </w:rPr>
        <w:t>th</w:t>
      </w:r>
      <w:r w:rsidR="002F19BE">
        <w:rPr>
          <w:rFonts w:ascii="Times New Roman" w:hAnsi="Times New Roman"/>
        </w:rPr>
        <w:t xml:space="preserve">. </w:t>
      </w:r>
      <w:r w:rsidR="004F6A4F">
        <w:rPr>
          <w:rFonts w:ascii="Times New Roman" w:hAnsi="Times New Roman"/>
        </w:rPr>
        <w:t>Cobbler stated the PCRB reviewed the materials presented at the PCRB meeting and came to a conclusion.</w:t>
      </w:r>
      <w:r w:rsidR="004F6A4F">
        <w:rPr>
          <w:rFonts w:ascii="Times New Roman" w:hAnsi="Times New Roman"/>
        </w:rPr>
        <w:tab/>
      </w:r>
    </w:p>
    <w:p w:rsidR="00215B3C" w:rsidRDefault="00215B3C" w:rsidP="00C37A73">
      <w:pPr>
        <w:rPr>
          <w:rFonts w:ascii="Times New Roman" w:hAnsi="Times New Roman"/>
        </w:rPr>
      </w:pPr>
    </w:p>
    <w:p w:rsidR="00215B3C" w:rsidRDefault="00893C44" w:rsidP="00AB3114">
      <w:pPr>
        <w:ind w:firstLine="720"/>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C07CC8" w:rsidRDefault="00AB3114" w:rsidP="00AB3114">
      <w:pPr>
        <w:ind w:firstLine="720"/>
        <w:rPr>
          <w:rFonts w:ascii="Times New Roman" w:hAnsi="Times New Roman"/>
        </w:rPr>
      </w:pPr>
      <w:r>
        <w:rPr>
          <w:rFonts w:ascii="Times New Roman" w:hAnsi="Times New Roman"/>
        </w:rPr>
        <w:t>Commissioner Wils stated there</w:t>
      </w:r>
      <w:r w:rsidR="004F6A4F">
        <w:rPr>
          <w:rFonts w:ascii="Times New Roman" w:hAnsi="Times New Roman"/>
        </w:rPr>
        <w:t xml:space="preserve"> </w:t>
      </w:r>
      <w:r>
        <w:rPr>
          <w:rFonts w:ascii="Times New Roman" w:hAnsi="Times New Roman"/>
        </w:rPr>
        <w:t>is n</w:t>
      </w:r>
      <w:r w:rsidR="004F6A4F">
        <w:rPr>
          <w:rFonts w:ascii="Times New Roman" w:hAnsi="Times New Roman"/>
        </w:rPr>
        <w:t xml:space="preserve">othing to report at this time. </w:t>
      </w:r>
    </w:p>
    <w:p w:rsidR="006D7D72" w:rsidRDefault="0038767A" w:rsidP="00C37A73">
      <w:pPr>
        <w:rPr>
          <w:rFonts w:ascii="Times New Roman" w:hAnsi="Times New Roman"/>
        </w:rPr>
      </w:pPr>
      <w:r>
        <w:rPr>
          <w:rFonts w:ascii="Times New Roman" w:hAnsi="Times New Roman"/>
        </w:rPr>
        <w:t xml:space="preserve"> </w:t>
      </w:r>
    </w:p>
    <w:p w:rsidR="006D7D72" w:rsidRDefault="006D7D72" w:rsidP="00AB3114">
      <w:pPr>
        <w:ind w:firstLine="720"/>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6D7D72" w:rsidRDefault="00320776" w:rsidP="00AB3114">
      <w:pPr>
        <w:ind w:left="720"/>
        <w:rPr>
          <w:rFonts w:ascii="Times New Roman" w:hAnsi="Times New Roman"/>
        </w:rPr>
      </w:pPr>
      <w:r>
        <w:rPr>
          <w:rFonts w:ascii="Times New Roman" w:hAnsi="Times New Roman"/>
        </w:rPr>
        <w:t>Chair Hawkins</w:t>
      </w:r>
      <w:r w:rsidR="006D7D72">
        <w:rPr>
          <w:rFonts w:ascii="Times New Roman" w:hAnsi="Times New Roman"/>
        </w:rPr>
        <w:t xml:space="preserve"> stated that </w:t>
      </w:r>
      <w:r w:rsidR="00893C44">
        <w:rPr>
          <w:rFonts w:ascii="Times New Roman" w:hAnsi="Times New Roman"/>
        </w:rPr>
        <w:t xml:space="preserve">this committee was in need of a chair and he </w:t>
      </w:r>
      <w:r w:rsidR="006D7D72">
        <w:rPr>
          <w:rFonts w:ascii="Times New Roman" w:hAnsi="Times New Roman"/>
        </w:rPr>
        <w:t>encouraged commissioners to consider</w:t>
      </w:r>
      <w:r w:rsidR="00893C44">
        <w:rPr>
          <w:rFonts w:ascii="Times New Roman" w:hAnsi="Times New Roman"/>
        </w:rPr>
        <w:t xml:space="preserve"> serving in this capacity.</w:t>
      </w:r>
    </w:p>
    <w:p w:rsidR="006D7D72" w:rsidRDefault="006D7D72" w:rsidP="00C37A73">
      <w:pPr>
        <w:rPr>
          <w:rFonts w:ascii="Times New Roman" w:hAnsi="Times New Roman"/>
        </w:rPr>
      </w:pPr>
    </w:p>
    <w:p w:rsidR="006D7D72" w:rsidRDefault="000010CC" w:rsidP="00AB3114">
      <w:pPr>
        <w:ind w:firstLine="720"/>
        <w:rPr>
          <w:rFonts w:ascii="Times New Roman" w:hAnsi="Times New Roman"/>
          <w:b/>
          <w:u w:val="single"/>
        </w:rPr>
      </w:pPr>
      <w:r w:rsidRPr="000010CC">
        <w:rPr>
          <w:rFonts w:ascii="Times New Roman" w:hAnsi="Times New Roman"/>
          <w:b/>
          <w:u w:val="single"/>
        </w:rPr>
        <w:t>Montgomery-Wells Housing Committee</w:t>
      </w:r>
    </w:p>
    <w:p w:rsidR="00893C44" w:rsidRDefault="00893C44" w:rsidP="00C37A73">
      <w:pPr>
        <w:rPr>
          <w:rFonts w:ascii="Times New Roman" w:hAnsi="Times New Roman"/>
          <w:b/>
          <w:u w:val="single"/>
        </w:rPr>
      </w:pPr>
    </w:p>
    <w:p w:rsidR="006D7D72" w:rsidRDefault="00967EBB" w:rsidP="00AB3114">
      <w:pPr>
        <w:ind w:left="720"/>
        <w:rPr>
          <w:rFonts w:ascii="Times New Roman" w:hAnsi="Times New Roman"/>
        </w:rPr>
      </w:pPr>
      <w:r>
        <w:rPr>
          <w:rFonts w:ascii="Times New Roman" w:hAnsi="Times New Roman"/>
        </w:rPr>
        <w:t>Vice Chair</w:t>
      </w:r>
      <w:r w:rsidR="00893C44">
        <w:rPr>
          <w:rFonts w:ascii="Times New Roman" w:hAnsi="Times New Roman"/>
        </w:rPr>
        <w:t xml:space="preserve"> Issifou </w:t>
      </w:r>
      <w:r w:rsidR="00AB3114">
        <w:rPr>
          <w:rFonts w:ascii="Times New Roman" w:hAnsi="Times New Roman"/>
        </w:rPr>
        <w:t>stated</w:t>
      </w:r>
      <w:r w:rsidR="004F6A4F">
        <w:rPr>
          <w:rFonts w:ascii="Times New Roman" w:hAnsi="Times New Roman"/>
        </w:rPr>
        <w:t xml:space="preserve"> the committee is planning for the spring housing series this upcoming Tuesday. </w:t>
      </w:r>
    </w:p>
    <w:p w:rsidR="003F6AF7" w:rsidRDefault="003F6AF7" w:rsidP="00C37A73">
      <w:pPr>
        <w:rPr>
          <w:rFonts w:ascii="Times New Roman" w:hAnsi="Times New Roman"/>
        </w:rPr>
      </w:pPr>
    </w:p>
    <w:p w:rsidR="006D7D72" w:rsidRPr="000010CC" w:rsidRDefault="000010CC" w:rsidP="00AB3114">
      <w:pPr>
        <w:ind w:firstLine="720"/>
        <w:rPr>
          <w:rFonts w:ascii="Times New Roman" w:hAnsi="Times New Roman"/>
          <w:b/>
          <w:u w:val="single"/>
        </w:rPr>
      </w:pPr>
      <w:r w:rsidRPr="000010CC">
        <w:rPr>
          <w:rFonts w:ascii="Times New Roman" w:hAnsi="Times New Roman"/>
          <w:b/>
          <w:u w:val="single"/>
        </w:rPr>
        <w:t>International Advisory Committee</w:t>
      </w:r>
    </w:p>
    <w:p w:rsidR="000010CC" w:rsidRDefault="000010CC" w:rsidP="00C37A73">
      <w:pPr>
        <w:rPr>
          <w:rFonts w:ascii="Times New Roman" w:hAnsi="Times New Roman"/>
        </w:rPr>
      </w:pPr>
    </w:p>
    <w:p w:rsidR="00967EBB" w:rsidRDefault="004F6A4F" w:rsidP="00AB3114">
      <w:pPr>
        <w:ind w:left="720"/>
        <w:rPr>
          <w:rFonts w:ascii="Times New Roman" w:hAnsi="Times New Roman"/>
        </w:rPr>
      </w:pPr>
      <w:r w:rsidRPr="00E3381C">
        <w:rPr>
          <w:rFonts w:ascii="Times New Roman" w:hAnsi="Times New Roman"/>
        </w:rPr>
        <w:t>IAC</w:t>
      </w:r>
      <w:r w:rsidR="00AB3114" w:rsidRPr="00E3381C">
        <w:rPr>
          <w:rFonts w:ascii="Times New Roman" w:hAnsi="Times New Roman"/>
        </w:rPr>
        <w:t xml:space="preserve"> </w:t>
      </w:r>
      <w:proofErr w:type="gramStart"/>
      <w:r w:rsidR="00AB3114" w:rsidRPr="00E3381C">
        <w:rPr>
          <w:rFonts w:ascii="Times New Roman" w:hAnsi="Times New Roman"/>
        </w:rPr>
        <w:t>Vice</w:t>
      </w:r>
      <w:proofErr w:type="gramEnd"/>
      <w:r w:rsidR="00AB3114" w:rsidRPr="00E3381C">
        <w:rPr>
          <w:rFonts w:ascii="Times New Roman" w:hAnsi="Times New Roman"/>
        </w:rPr>
        <w:t xml:space="preserve"> Chair</w:t>
      </w:r>
      <w:r w:rsidRPr="00E3381C">
        <w:rPr>
          <w:rFonts w:ascii="Times New Roman" w:hAnsi="Times New Roman"/>
        </w:rPr>
        <w:t xml:space="preserve"> Saroj</w:t>
      </w:r>
      <w:r w:rsidR="00AB3114" w:rsidRPr="00E3381C">
        <w:rPr>
          <w:rFonts w:ascii="Times New Roman" w:hAnsi="Times New Roman"/>
        </w:rPr>
        <w:t xml:space="preserve"> Patnaik</w:t>
      </w:r>
      <w:r w:rsidR="00967EBB" w:rsidRPr="00E3381C">
        <w:rPr>
          <w:rFonts w:ascii="Times New Roman" w:hAnsi="Times New Roman"/>
        </w:rPr>
        <w:t xml:space="preserve"> stated it was a grand</w:t>
      </w:r>
      <w:r w:rsidRPr="00E3381C">
        <w:rPr>
          <w:rFonts w:ascii="Times New Roman" w:hAnsi="Times New Roman"/>
        </w:rPr>
        <w:t xml:space="preserve"> month for the IAC with the festivals and election. At the recent IAC meeting, the IAC </w:t>
      </w:r>
      <w:r w:rsidR="00E3381C" w:rsidRPr="00E3381C">
        <w:rPr>
          <w:rFonts w:ascii="Times New Roman" w:hAnsi="Times New Roman"/>
        </w:rPr>
        <w:t>folded into one organized place with the Church World Service</w:t>
      </w:r>
      <w:r w:rsidR="00E3381C">
        <w:rPr>
          <w:rFonts w:ascii="Times New Roman" w:hAnsi="Times New Roman"/>
        </w:rPr>
        <w:t>,</w:t>
      </w:r>
      <w:r w:rsidR="00E3381C" w:rsidRPr="00E3381C">
        <w:rPr>
          <w:rFonts w:ascii="Times New Roman" w:hAnsi="Times New Roman"/>
        </w:rPr>
        <w:t xml:space="preserve"> with</w:t>
      </w:r>
      <w:r w:rsidRPr="00E3381C">
        <w:rPr>
          <w:rFonts w:ascii="Times New Roman" w:hAnsi="Times New Roman"/>
        </w:rPr>
        <w:t xml:space="preserve"> questions from attendees from the immigrant community</w:t>
      </w:r>
      <w:r w:rsidR="00E3381C" w:rsidRPr="00E3381C">
        <w:rPr>
          <w:rFonts w:ascii="Times New Roman" w:hAnsi="Times New Roman"/>
        </w:rPr>
        <w:t xml:space="preserve">. The IAC also had JUS NC </w:t>
      </w:r>
      <w:r w:rsidR="00E3381C">
        <w:rPr>
          <w:rFonts w:ascii="Times New Roman" w:hAnsi="Times New Roman"/>
        </w:rPr>
        <w:t>acknowledged by NC S</w:t>
      </w:r>
      <w:r w:rsidRPr="00E3381C">
        <w:rPr>
          <w:rFonts w:ascii="Times New Roman" w:hAnsi="Times New Roman"/>
        </w:rPr>
        <w:t>tate. Three fes</w:t>
      </w:r>
      <w:r w:rsidR="00967EBB" w:rsidRPr="00E3381C">
        <w:rPr>
          <w:rFonts w:ascii="Times New Roman" w:hAnsi="Times New Roman"/>
        </w:rPr>
        <w:t>tivals</w:t>
      </w:r>
      <w:r w:rsidR="00E3381C" w:rsidRPr="00E3381C">
        <w:rPr>
          <w:rFonts w:ascii="Times New Roman" w:hAnsi="Times New Roman"/>
        </w:rPr>
        <w:t xml:space="preserve"> were held, and the IAC had a packed month with community outreach.</w:t>
      </w:r>
    </w:p>
    <w:p w:rsidR="00967EBB" w:rsidRDefault="00967EBB" w:rsidP="00AB3114">
      <w:pPr>
        <w:ind w:left="720"/>
        <w:rPr>
          <w:rFonts w:ascii="Times New Roman" w:hAnsi="Times New Roman"/>
        </w:rPr>
      </w:pPr>
    </w:p>
    <w:p w:rsidR="0038767A" w:rsidRDefault="0038767A" w:rsidP="00C37A73">
      <w:pPr>
        <w:rPr>
          <w:rFonts w:ascii="Times New Roman" w:hAnsi="Times New Roman"/>
          <w:b/>
          <w:u w:val="single"/>
        </w:rPr>
      </w:pPr>
    </w:p>
    <w:p w:rsidR="006D7D72" w:rsidRDefault="000010CC" w:rsidP="00AB3114">
      <w:pPr>
        <w:ind w:firstLine="720"/>
        <w:rPr>
          <w:rFonts w:ascii="Times New Roman" w:hAnsi="Times New Roman"/>
          <w:b/>
          <w:u w:val="single"/>
        </w:rPr>
      </w:pPr>
      <w:r w:rsidRPr="000010CC">
        <w:rPr>
          <w:rFonts w:ascii="Times New Roman" w:hAnsi="Times New Roman"/>
          <w:b/>
          <w:u w:val="single"/>
        </w:rPr>
        <w:t xml:space="preserve">Committee for </w:t>
      </w:r>
      <w:r w:rsidR="006D7D72" w:rsidRPr="000010CC">
        <w:rPr>
          <w:rFonts w:ascii="Times New Roman" w:hAnsi="Times New Roman"/>
          <w:b/>
          <w:u w:val="single"/>
        </w:rPr>
        <w:t>Social Equity</w:t>
      </w:r>
    </w:p>
    <w:p w:rsidR="000010CC" w:rsidRPr="000010CC" w:rsidRDefault="000010CC" w:rsidP="00C37A73">
      <w:pPr>
        <w:rPr>
          <w:rFonts w:ascii="Times New Roman" w:hAnsi="Times New Roman"/>
          <w:b/>
          <w:u w:val="single"/>
        </w:rPr>
      </w:pPr>
    </w:p>
    <w:p w:rsidR="00664DB8" w:rsidRDefault="00320776" w:rsidP="00AB3114">
      <w:pPr>
        <w:ind w:left="720"/>
        <w:rPr>
          <w:rFonts w:ascii="Times New Roman" w:hAnsi="Times New Roman"/>
        </w:rPr>
      </w:pPr>
      <w:r>
        <w:rPr>
          <w:rFonts w:ascii="Times New Roman" w:hAnsi="Times New Roman"/>
        </w:rPr>
        <w:t>Chair</w:t>
      </w:r>
      <w:r w:rsidR="000010CC">
        <w:rPr>
          <w:rFonts w:ascii="Times New Roman" w:hAnsi="Times New Roman"/>
        </w:rPr>
        <w:t xml:space="preserve"> Hawkins </w:t>
      </w:r>
      <w:r w:rsidR="004F6A4F">
        <w:rPr>
          <w:rFonts w:ascii="Times New Roman" w:hAnsi="Times New Roman"/>
        </w:rPr>
        <w:t xml:space="preserve">reported there is an upcoming meeting this upcoming Tuesday at 6pm at a </w:t>
      </w:r>
      <w:r w:rsidR="00AB3114">
        <w:rPr>
          <w:rFonts w:ascii="Times New Roman" w:hAnsi="Times New Roman"/>
        </w:rPr>
        <w:t xml:space="preserve">to-be-announced </w:t>
      </w:r>
      <w:r w:rsidR="004F6A4F">
        <w:rPr>
          <w:rFonts w:ascii="Times New Roman" w:hAnsi="Times New Roman"/>
        </w:rPr>
        <w:t xml:space="preserve">location. </w:t>
      </w:r>
    </w:p>
    <w:p w:rsidR="004F6A4F" w:rsidRDefault="004F6A4F" w:rsidP="003F6AF7">
      <w:pPr>
        <w:rPr>
          <w:rFonts w:ascii="Times New Roman" w:hAnsi="Times New Roman"/>
        </w:rPr>
      </w:pPr>
    </w:p>
    <w:p w:rsidR="004F6A4F" w:rsidRPr="00AB3114" w:rsidRDefault="00AB3114" w:rsidP="00AB3114">
      <w:pPr>
        <w:ind w:firstLine="720"/>
        <w:rPr>
          <w:rFonts w:ascii="Times New Roman" w:hAnsi="Times New Roman"/>
          <w:b/>
          <w:u w:val="single"/>
        </w:rPr>
      </w:pPr>
      <w:r w:rsidRPr="00AB3114">
        <w:rPr>
          <w:rFonts w:ascii="Times New Roman" w:hAnsi="Times New Roman"/>
          <w:b/>
          <w:u w:val="single"/>
        </w:rPr>
        <w:t>Staff Report</w:t>
      </w:r>
    </w:p>
    <w:p w:rsidR="004F6A4F" w:rsidRDefault="004F6A4F" w:rsidP="003F6AF7">
      <w:pPr>
        <w:rPr>
          <w:rFonts w:ascii="Times New Roman" w:hAnsi="Times New Roman"/>
        </w:rPr>
      </w:pPr>
    </w:p>
    <w:p w:rsidR="004F6A4F" w:rsidRDefault="002F19BE" w:rsidP="00AB3114">
      <w:pPr>
        <w:ind w:firstLine="720"/>
        <w:rPr>
          <w:rFonts w:ascii="Times New Roman" w:hAnsi="Times New Roman"/>
        </w:rPr>
      </w:pPr>
      <w:r>
        <w:rPr>
          <w:rFonts w:ascii="Times New Roman" w:hAnsi="Times New Roman"/>
        </w:rPr>
        <w:t xml:space="preserve">Love </w:t>
      </w:r>
      <w:r w:rsidR="004F6A4F">
        <w:rPr>
          <w:rFonts w:ascii="Times New Roman" w:hAnsi="Times New Roman"/>
        </w:rPr>
        <w:t xml:space="preserve">Crossling presented the feedback from the recent commission retreat. </w:t>
      </w:r>
    </w:p>
    <w:p w:rsidR="004F6A4F" w:rsidRDefault="004F4FE8" w:rsidP="00AB3114">
      <w:pPr>
        <w:ind w:left="720"/>
        <w:rPr>
          <w:rFonts w:ascii="Times New Roman" w:hAnsi="Times New Roman"/>
        </w:rPr>
      </w:pPr>
      <w:r>
        <w:rPr>
          <w:rFonts w:ascii="Times New Roman" w:hAnsi="Times New Roman"/>
        </w:rPr>
        <w:t xml:space="preserve">Crossling commented on three primary pieces resulting from the commission retreat: </w:t>
      </w:r>
      <w:r w:rsidR="004F6A4F">
        <w:rPr>
          <w:rFonts w:ascii="Times New Roman" w:hAnsi="Times New Roman"/>
        </w:rPr>
        <w:t xml:space="preserve">Commission Bodies, How to and Go to </w:t>
      </w:r>
      <w:r>
        <w:rPr>
          <w:rFonts w:ascii="Times New Roman" w:hAnsi="Times New Roman"/>
        </w:rPr>
        <w:t xml:space="preserve">Info from Support Staff, and how to learn </w:t>
      </w:r>
      <w:r w:rsidR="004F6A4F">
        <w:rPr>
          <w:rFonts w:ascii="Times New Roman" w:hAnsi="Times New Roman"/>
        </w:rPr>
        <w:t xml:space="preserve">about Situational Leadership Development as Considered by the Commission. </w:t>
      </w:r>
    </w:p>
    <w:p w:rsidR="004F6A4F" w:rsidRDefault="004F6A4F" w:rsidP="003F6AF7">
      <w:pPr>
        <w:rPr>
          <w:rFonts w:ascii="Times New Roman" w:hAnsi="Times New Roman"/>
        </w:rPr>
      </w:pPr>
    </w:p>
    <w:p w:rsidR="004F6A4F" w:rsidRDefault="004F6A4F" w:rsidP="00AB3114">
      <w:pPr>
        <w:ind w:left="720"/>
        <w:rPr>
          <w:rFonts w:ascii="Times New Roman" w:hAnsi="Times New Roman"/>
        </w:rPr>
      </w:pPr>
      <w:r>
        <w:rPr>
          <w:rFonts w:ascii="Times New Roman" w:hAnsi="Times New Roman"/>
        </w:rPr>
        <w:t>Crossling</w:t>
      </w:r>
      <w:r w:rsidR="001870A9">
        <w:rPr>
          <w:rFonts w:ascii="Times New Roman" w:hAnsi="Times New Roman"/>
        </w:rPr>
        <w:t xml:space="preserve"> noted that with the three-focus</w:t>
      </w:r>
      <w:r>
        <w:rPr>
          <w:rFonts w:ascii="Times New Roman" w:hAnsi="Times New Roman"/>
        </w:rPr>
        <w:t xml:space="preserve"> result, any training will be longer than a </w:t>
      </w:r>
      <w:r w:rsidR="002F19BE">
        <w:rPr>
          <w:rFonts w:ascii="Times New Roman" w:hAnsi="Times New Roman"/>
        </w:rPr>
        <w:t xml:space="preserve">half-day training. </w:t>
      </w:r>
      <w:r w:rsidR="001870A9">
        <w:rPr>
          <w:rFonts w:ascii="Times New Roman" w:hAnsi="Times New Roman"/>
        </w:rPr>
        <w:t>Crossling acquired input</w:t>
      </w:r>
      <w:r>
        <w:rPr>
          <w:rFonts w:ascii="Times New Roman" w:hAnsi="Times New Roman"/>
        </w:rPr>
        <w:t xml:space="preserve"> from the commissions duri</w:t>
      </w:r>
      <w:r w:rsidR="00AB3114">
        <w:rPr>
          <w:rFonts w:ascii="Times New Roman" w:hAnsi="Times New Roman"/>
        </w:rPr>
        <w:t>ng the re</w:t>
      </w:r>
      <w:r>
        <w:rPr>
          <w:rFonts w:ascii="Times New Roman" w:hAnsi="Times New Roman"/>
        </w:rPr>
        <w:t xml:space="preserve">treat regarding commissioner feedback on a retreat schedule and format. </w:t>
      </w:r>
    </w:p>
    <w:p w:rsidR="003F6AF7" w:rsidRDefault="003F6AF7" w:rsidP="003F6AF7">
      <w:pPr>
        <w:rPr>
          <w:rFonts w:ascii="Times New Roman" w:hAnsi="Times New Roman"/>
        </w:rPr>
      </w:pPr>
    </w:p>
    <w:p w:rsidR="003F6AF7" w:rsidRDefault="004F6A4F" w:rsidP="00AB3114">
      <w:pPr>
        <w:ind w:left="720"/>
        <w:rPr>
          <w:rFonts w:ascii="Times New Roman" w:hAnsi="Times New Roman"/>
        </w:rPr>
      </w:pPr>
      <w:r>
        <w:rPr>
          <w:rFonts w:ascii="Times New Roman" w:hAnsi="Times New Roman"/>
        </w:rPr>
        <w:t>Crossl</w:t>
      </w:r>
      <w:r w:rsidR="001870A9">
        <w:rPr>
          <w:rFonts w:ascii="Times New Roman" w:hAnsi="Times New Roman"/>
        </w:rPr>
        <w:t>ing noted that staff offered</w:t>
      </w:r>
      <w:r>
        <w:rPr>
          <w:rFonts w:ascii="Times New Roman" w:hAnsi="Times New Roman"/>
        </w:rPr>
        <w:t xml:space="preserve"> options of how to approach the sought-after trainings. One such option presented is to fold trainings into regular meetings, as 15 minute segments throughout the year. Feedback stated that some topics should be a half to full day retreat to cover the topics wholly. </w:t>
      </w:r>
    </w:p>
    <w:p w:rsidR="004F6A4F" w:rsidRDefault="004F6A4F" w:rsidP="003F6AF7">
      <w:pPr>
        <w:rPr>
          <w:rFonts w:ascii="Times New Roman" w:hAnsi="Times New Roman"/>
        </w:rPr>
      </w:pPr>
    </w:p>
    <w:p w:rsidR="004F6A4F" w:rsidRDefault="004F6A4F" w:rsidP="00AB3114">
      <w:pPr>
        <w:ind w:left="720"/>
        <w:rPr>
          <w:rFonts w:ascii="Times New Roman" w:hAnsi="Times New Roman"/>
        </w:rPr>
      </w:pPr>
      <w:r w:rsidRPr="00E3381C">
        <w:rPr>
          <w:rFonts w:ascii="Times New Roman" w:hAnsi="Times New Roman"/>
        </w:rPr>
        <w:t>Crossling stated the original window for training</w:t>
      </w:r>
      <w:r w:rsidR="00E3381C" w:rsidRPr="00E3381C">
        <w:rPr>
          <w:rFonts w:ascii="Times New Roman" w:hAnsi="Times New Roman"/>
        </w:rPr>
        <w:t xml:space="preserve"> feedback</w:t>
      </w:r>
      <w:r w:rsidRPr="00E3381C">
        <w:rPr>
          <w:rFonts w:ascii="Times New Roman" w:hAnsi="Times New Roman"/>
        </w:rPr>
        <w:t xml:space="preserve"> as Nov. </w:t>
      </w:r>
      <w:r w:rsidR="00E3381C" w:rsidRPr="00E3381C">
        <w:rPr>
          <w:rFonts w:ascii="Times New Roman" w:hAnsi="Times New Roman"/>
        </w:rPr>
        <w:t>5</w:t>
      </w:r>
      <w:r w:rsidR="00E3381C" w:rsidRPr="00E3381C">
        <w:rPr>
          <w:rFonts w:ascii="Times New Roman" w:hAnsi="Times New Roman"/>
          <w:vertAlign w:val="superscript"/>
        </w:rPr>
        <w:t>th</w:t>
      </w:r>
      <w:r w:rsidR="00E3381C" w:rsidRPr="00E3381C">
        <w:rPr>
          <w:rFonts w:ascii="Times New Roman" w:hAnsi="Times New Roman"/>
        </w:rPr>
        <w:t xml:space="preserve"> or 6</w:t>
      </w:r>
      <w:r w:rsidR="00E3381C" w:rsidRPr="00E3381C">
        <w:rPr>
          <w:rFonts w:ascii="Times New Roman" w:hAnsi="Times New Roman"/>
          <w:vertAlign w:val="superscript"/>
        </w:rPr>
        <w:t>th</w:t>
      </w:r>
      <w:r w:rsidR="002F19BE" w:rsidRPr="00E3381C">
        <w:rPr>
          <w:rFonts w:ascii="Times New Roman" w:hAnsi="Times New Roman"/>
        </w:rPr>
        <w:t>.</w:t>
      </w:r>
      <w:r w:rsidR="002F19BE">
        <w:rPr>
          <w:rFonts w:ascii="Times New Roman" w:hAnsi="Times New Roman"/>
        </w:rPr>
        <w:t xml:space="preserve"> </w:t>
      </w:r>
      <w:r>
        <w:rPr>
          <w:rFonts w:ascii="Times New Roman" w:hAnsi="Times New Roman"/>
        </w:rPr>
        <w:t>Crossling will be keeping this window open until further feedback is retrieved from commissioners in the aim to address the concerns of the majo</w:t>
      </w:r>
      <w:r w:rsidR="002F19BE">
        <w:rPr>
          <w:rFonts w:ascii="Times New Roman" w:hAnsi="Times New Roman"/>
        </w:rPr>
        <w:t xml:space="preserve">rity of commissioners. </w:t>
      </w:r>
      <w:r>
        <w:rPr>
          <w:rFonts w:ascii="Times New Roman" w:hAnsi="Times New Roman"/>
        </w:rPr>
        <w:t>Crossling stated the topics contributed to the trainings are those selected by commissioners at the previous ret</w:t>
      </w:r>
      <w:r w:rsidR="002F19BE">
        <w:rPr>
          <w:rFonts w:ascii="Times New Roman" w:hAnsi="Times New Roman"/>
        </w:rPr>
        <w:t xml:space="preserve">reat. </w:t>
      </w:r>
      <w:r>
        <w:rPr>
          <w:rFonts w:ascii="Times New Roman" w:hAnsi="Times New Roman"/>
        </w:rPr>
        <w:t xml:space="preserve">Crossling thanked those who attended the retreat for interacting among and between commissions. </w:t>
      </w:r>
    </w:p>
    <w:p w:rsidR="004F6A4F" w:rsidRDefault="004F6A4F" w:rsidP="003F6AF7">
      <w:pPr>
        <w:rPr>
          <w:rFonts w:ascii="Times New Roman" w:hAnsi="Times New Roman"/>
        </w:rPr>
      </w:pPr>
    </w:p>
    <w:p w:rsidR="004F6A4F" w:rsidRDefault="004F6A4F" w:rsidP="00AB3114">
      <w:pPr>
        <w:ind w:left="720"/>
        <w:rPr>
          <w:rFonts w:ascii="Times New Roman" w:hAnsi="Times New Roman"/>
        </w:rPr>
      </w:pPr>
      <w:r>
        <w:rPr>
          <w:rFonts w:ascii="Times New Roman" w:hAnsi="Times New Roman"/>
        </w:rPr>
        <w:t xml:space="preserve">Crossling stated that part of the commission retreat brought forth the idea of a </w:t>
      </w:r>
      <w:r w:rsidR="002F19BE">
        <w:rPr>
          <w:rFonts w:ascii="Times New Roman" w:hAnsi="Times New Roman"/>
        </w:rPr>
        <w:t xml:space="preserve">Winter Social. </w:t>
      </w:r>
      <w:r>
        <w:rPr>
          <w:rFonts w:ascii="Times New Roman" w:hAnsi="Times New Roman"/>
        </w:rPr>
        <w:t>Crossling noted that as staff, staff would like to host an opportunity for commissioners to get together to relax at a winter soc</w:t>
      </w:r>
      <w:r w:rsidR="002F19BE">
        <w:rPr>
          <w:rFonts w:ascii="Times New Roman" w:hAnsi="Times New Roman"/>
        </w:rPr>
        <w:t xml:space="preserve">ial type of gathering. </w:t>
      </w:r>
      <w:r>
        <w:rPr>
          <w:rFonts w:ascii="Times New Roman" w:hAnsi="Times New Roman"/>
        </w:rPr>
        <w:t xml:space="preserve">Crossling </w:t>
      </w:r>
      <w:r w:rsidR="006325EF">
        <w:rPr>
          <w:rFonts w:ascii="Times New Roman" w:hAnsi="Times New Roman"/>
        </w:rPr>
        <w:t xml:space="preserve">stated staff is in the process of establishing a date, sometime in the middle of December, to accommodate commissioners’ schedules. </w:t>
      </w:r>
    </w:p>
    <w:p w:rsidR="006325EF" w:rsidRDefault="006325EF" w:rsidP="003F6AF7">
      <w:pPr>
        <w:rPr>
          <w:rFonts w:ascii="Times New Roman" w:hAnsi="Times New Roman"/>
        </w:rPr>
      </w:pPr>
    </w:p>
    <w:p w:rsidR="006325EF" w:rsidRDefault="006325EF" w:rsidP="00AB3114">
      <w:pPr>
        <w:ind w:left="720"/>
        <w:rPr>
          <w:rFonts w:ascii="Times New Roman" w:hAnsi="Times New Roman"/>
        </w:rPr>
      </w:pPr>
      <w:r>
        <w:rPr>
          <w:rFonts w:ascii="Times New Roman" w:hAnsi="Times New Roman"/>
        </w:rPr>
        <w:t xml:space="preserve">Commissioner Engle offered the idea that the idea of a winter social should not be a public </w:t>
      </w:r>
      <w:r w:rsidR="002F19BE">
        <w:rPr>
          <w:rFonts w:ascii="Times New Roman" w:hAnsi="Times New Roman"/>
        </w:rPr>
        <w:t xml:space="preserve">meeting. Engle had a concern </w:t>
      </w:r>
      <w:r>
        <w:rPr>
          <w:rFonts w:ascii="Times New Roman" w:hAnsi="Times New Roman"/>
        </w:rPr>
        <w:t>that if staff hosted the meeting, it would b</w:t>
      </w:r>
      <w:r w:rsidR="002F19BE">
        <w:rPr>
          <w:rFonts w:ascii="Times New Roman" w:hAnsi="Times New Roman"/>
        </w:rPr>
        <w:t>e considered a public meeting.</w:t>
      </w:r>
      <w:r>
        <w:rPr>
          <w:rFonts w:ascii="Times New Roman" w:hAnsi="Times New Roman"/>
        </w:rPr>
        <w:t xml:space="preserve"> Engle offered the idea that staff proposing the social makes it more like a work event than a casual event.</w:t>
      </w:r>
    </w:p>
    <w:p w:rsidR="006325EF" w:rsidRDefault="006325EF" w:rsidP="003F6AF7">
      <w:pPr>
        <w:rPr>
          <w:rFonts w:ascii="Times New Roman" w:hAnsi="Times New Roman"/>
        </w:rPr>
      </w:pPr>
    </w:p>
    <w:p w:rsidR="006325EF" w:rsidRDefault="006325EF" w:rsidP="00AB3114">
      <w:pPr>
        <w:ind w:left="720"/>
        <w:rPr>
          <w:rFonts w:ascii="Times New Roman" w:hAnsi="Times New Roman"/>
        </w:rPr>
      </w:pPr>
      <w:r>
        <w:rPr>
          <w:rFonts w:ascii="Times New Roman" w:hAnsi="Times New Roman"/>
        </w:rPr>
        <w:t xml:space="preserve">Commissioner Sevier stated that members of the commissions, among others, will receive </w:t>
      </w:r>
      <w:r w:rsidR="002F19BE">
        <w:rPr>
          <w:rFonts w:ascii="Times New Roman" w:hAnsi="Times New Roman"/>
        </w:rPr>
        <w:t xml:space="preserve">invites from </w:t>
      </w:r>
      <w:r>
        <w:rPr>
          <w:rFonts w:ascii="Times New Roman" w:hAnsi="Times New Roman"/>
        </w:rPr>
        <w:t xml:space="preserve">Sevier for a private gathering by Commissioners Sevier &amp; Sevier. </w:t>
      </w:r>
    </w:p>
    <w:p w:rsidR="006325EF" w:rsidRDefault="006325EF" w:rsidP="003F6AF7">
      <w:pPr>
        <w:rPr>
          <w:rFonts w:ascii="Times New Roman" w:hAnsi="Times New Roman"/>
        </w:rPr>
      </w:pPr>
    </w:p>
    <w:p w:rsidR="006325EF" w:rsidRDefault="006325EF" w:rsidP="00AB3114">
      <w:pPr>
        <w:ind w:left="720"/>
        <w:rPr>
          <w:rFonts w:ascii="Times New Roman" w:hAnsi="Times New Roman"/>
        </w:rPr>
      </w:pPr>
      <w:r>
        <w:rPr>
          <w:rFonts w:ascii="Times New Roman" w:hAnsi="Times New Roman"/>
        </w:rPr>
        <w:t>Crossling offered that staff would like to contribute to help the financial burden of a gathering, and acknowledged that if staff hosted the gathering, it would be consid</w:t>
      </w:r>
      <w:r w:rsidR="002F19BE">
        <w:rPr>
          <w:rFonts w:ascii="Times New Roman" w:hAnsi="Times New Roman"/>
        </w:rPr>
        <w:t xml:space="preserve">ered a public meeting. </w:t>
      </w:r>
      <w:r>
        <w:rPr>
          <w:rFonts w:ascii="Times New Roman" w:hAnsi="Times New Roman"/>
        </w:rPr>
        <w:t>Crossling stated she looks forward to hearing feedback and suggestions regarding the winter social idea.</w:t>
      </w:r>
    </w:p>
    <w:p w:rsidR="006325EF" w:rsidRDefault="006325EF" w:rsidP="003F6AF7">
      <w:pPr>
        <w:rPr>
          <w:rFonts w:ascii="Times New Roman" w:hAnsi="Times New Roman"/>
        </w:rPr>
      </w:pPr>
    </w:p>
    <w:p w:rsidR="006325EF" w:rsidRDefault="006325EF" w:rsidP="00AB3114">
      <w:pPr>
        <w:ind w:left="720"/>
        <w:rPr>
          <w:rFonts w:ascii="Times New Roman" w:hAnsi="Times New Roman"/>
        </w:rPr>
      </w:pPr>
      <w:r>
        <w:rPr>
          <w:rFonts w:ascii="Times New Roman" w:hAnsi="Times New Roman"/>
        </w:rPr>
        <w:lastRenderedPageBreak/>
        <w:t xml:space="preserve">Commissioner Cobbler stated the idea of a winter social is a great idea, and will help commissioners get to know one another better. </w:t>
      </w:r>
      <w:r w:rsidR="002A1186">
        <w:rPr>
          <w:rFonts w:ascii="Times New Roman" w:hAnsi="Times New Roman"/>
        </w:rPr>
        <w:t xml:space="preserve">Cobbler encouraged the commission to have a gathering, regardless if the only meeting is that held by Commissioner Sevier. </w:t>
      </w:r>
    </w:p>
    <w:p w:rsidR="002A1186" w:rsidRDefault="002A1186" w:rsidP="003F6AF7">
      <w:pPr>
        <w:rPr>
          <w:rFonts w:ascii="Times New Roman" w:hAnsi="Times New Roman"/>
        </w:rPr>
      </w:pPr>
    </w:p>
    <w:p w:rsidR="002A1186" w:rsidRDefault="002A1186" w:rsidP="00AB3114">
      <w:pPr>
        <w:ind w:firstLine="720"/>
        <w:rPr>
          <w:rFonts w:ascii="Times New Roman" w:hAnsi="Times New Roman"/>
        </w:rPr>
      </w:pPr>
      <w:r>
        <w:rPr>
          <w:rFonts w:ascii="Times New Roman" w:hAnsi="Times New Roman"/>
        </w:rPr>
        <w:t xml:space="preserve">Crossling will acquire feedback regarding this topic. </w:t>
      </w:r>
    </w:p>
    <w:p w:rsidR="002A1186" w:rsidRDefault="002A1186" w:rsidP="003F6AF7">
      <w:pPr>
        <w:rPr>
          <w:rFonts w:ascii="Times New Roman" w:hAnsi="Times New Roman"/>
        </w:rPr>
      </w:pPr>
    </w:p>
    <w:p w:rsidR="003F6AF7" w:rsidRPr="002F19BE" w:rsidRDefault="002A1186" w:rsidP="002F19BE">
      <w:pPr>
        <w:ind w:left="720"/>
        <w:rPr>
          <w:rFonts w:ascii="Times New Roman" w:hAnsi="Times New Roman"/>
        </w:rPr>
      </w:pPr>
      <w:r>
        <w:rPr>
          <w:rFonts w:ascii="Times New Roman" w:hAnsi="Times New Roman"/>
        </w:rPr>
        <w:t xml:space="preserve">Crossling stated the commission will need new appointments in the upcoming months, and encouraged commissioners to reach out to community members they know that may be interested in serving on a commission. </w:t>
      </w:r>
    </w:p>
    <w:p w:rsidR="00664DB8" w:rsidRDefault="00664DB8" w:rsidP="0038767A">
      <w:pPr>
        <w:rPr>
          <w:rFonts w:ascii="Times New Roman" w:hAnsi="Times New Roman"/>
        </w:rPr>
      </w:pPr>
    </w:p>
    <w:p w:rsidR="006D7D72" w:rsidRDefault="006D7D72" w:rsidP="00975DBC">
      <w:pPr>
        <w:rPr>
          <w:rFonts w:ascii="Times New Roman" w:hAnsi="Times New Roman"/>
        </w:rPr>
      </w:pPr>
    </w:p>
    <w:p w:rsidR="000010CC" w:rsidRDefault="000010CC" w:rsidP="000010CC">
      <w:pPr>
        <w:rPr>
          <w:rFonts w:ascii="Times New Roman" w:hAnsi="Times New Roman"/>
          <w:b/>
          <w:szCs w:val="24"/>
          <w:u w:val="single"/>
        </w:rPr>
      </w:pPr>
      <w:r w:rsidRPr="0094760C">
        <w:rPr>
          <w:rFonts w:ascii="Times New Roman" w:hAnsi="Times New Roman"/>
          <w:b/>
          <w:szCs w:val="24"/>
        </w:rPr>
        <w:t>VI.</w:t>
      </w:r>
      <w:r w:rsidR="00190F69">
        <w:rPr>
          <w:rFonts w:ascii="Times New Roman" w:hAnsi="Times New Roman"/>
          <w:b/>
          <w:szCs w:val="24"/>
        </w:rPr>
        <w:t xml:space="preserve"> </w:t>
      </w:r>
      <w:r w:rsidRPr="00AB3114">
        <w:rPr>
          <w:rFonts w:ascii="Times New Roman" w:hAnsi="Times New Roman"/>
          <w:b/>
          <w:szCs w:val="24"/>
        </w:rPr>
        <w:t>Review of Meeting Minutes</w:t>
      </w:r>
    </w:p>
    <w:p w:rsidR="0054798F" w:rsidRDefault="0054798F" w:rsidP="000010CC">
      <w:pPr>
        <w:rPr>
          <w:rFonts w:ascii="Times New Roman" w:hAnsi="Times New Roman"/>
          <w:b/>
          <w:szCs w:val="24"/>
          <w:u w:val="single"/>
        </w:rPr>
      </w:pPr>
    </w:p>
    <w:p w:rsidR="003F6AF7" w:rsidRPr="000409C6" w:rsidRDefault="003F6AF7" w:rsidP="003F6AF7">
      <w:pPr>
        <w:jc w:val="center"/>
        <w:rPr>
          <w:rFonts w:ascii="Times New Roman" w:hAnsi="Times New Roman"/>
          <w:b/>
          <w:szCs w:val="24"/>
        </w:rPr>
      </w:pPr>
      <w:r>
        <w:rPr>
          <w:rFonts w:ascii="Times New Roman" w:hAnsi="Times New Roman"/>
          <w:b/>
          <w:szCs w:val="24"/>
        </w:rPr>
        <w:t>Motion to Approve September Meeting Minutes</w:t>
      </w:r>
    </w:p>
    <w:p w:rsidR="003F6AF7" w:rsidRDefault="003F6AF7" w:rsidP="003F6AF7">
      <w:pPr>
        <w:jc w:val="center"/>
        <w:rPr>
          <w:rFonts w:ascii="Times New Roman" w:hAnsi="Times New Roman"/>
          <w:szCs w:val="24"/>
        </w:rPr>
      </w:pPr>
      <w:r>
        <w:rPr>
          <w:rFonts w:ascii="Times New Roman" w:hAnsi="Times New Roman"/>
          <w:szCs w:val="24"/>
        </w:rPr>
        <w:t>Moved by: Commissioner</w:t>
      </w:r>
      <w:r w:rsidR="002A1186">
        <w:rPr>
          <w:rFonts w:ascii="Times New Roman" w:hAnsi="Times New Roman"/>
          <w:szCs w:val="24"/>
        </w:rPr>
        <w:t xml:space="preserve"> Engle </w:t>
      </w:r>
    </w:p>
    <w:p w:rsidR="003F6AF7" w:rsidRDefault="003F6AF7" w:rsidP="003F6AF7">
      <w:pPr>
        <w:jc w:val="center"/>
        <w:rPr>
          <w:rFonts w:ascii="Times New Roman" w:hAnsi="Times New Roman"/>
          <w:szCs w:val="24"/>
        </w:rPr>
      </w:pPr>
      <w:r>
        <w:rPr>
          <w:rFonts w:ascii="Times New Roman" w:hAnsi="Times New Roman"/>
          <w:szCs w:val="24"/>
        </w:rPr>
        <w:t>Seconded by: Commissioner</w:t>
      </w:r>
      <w:r w:rsidR="002A1186">
        <w:rPr>
          <w:rFonts w:ascii="Times New Roman" w:hAnsi="Times New Roman"/>
          <w:szCs w:val="24"/>
        </w:rPr>
        <w:t xml:space="preserve"> Wils</w:t>
      </w:r>
    </w:p>
    <w:p w:rsidR="003F6AF7" w:rsidRDefault="003F6AF7" w:rsidP="003F6AF7">
      <w:pPr>
        <w:jc w:val="center"/>
        <w:rPr>
          <w:rFonts w:ascii="Times New Roman" w:hAnsi="Times New Roman"/>
          <w:szCs w:val="24"/>
        </w:rPr>
      </w:pPr>
      <w:r>
        <w:rPr>
          <w:rFonts w:ascii="Times New Roman" w:hAnsi="Times New Roman"/>
          <w:szCs w:val="24"/>
        </w:rPr>
        <w:t>The motion passed unanimously.</w:t>
      </w:r>
    </w:p>
    <w:p w:rsidR="003F6AF7" w:rsidRDefault="003F6AF7" w:rsidP="003F6AF7">
      <w:pPr>
        <w:jc w:val="center"/>
        <w:rPr>
          <w:rFonts w:ascii="Times New Roman" w:hAnsi="Times New Roman"/>
          <w:szCs w:val="24"/>
        </w:rPr>
      </w:pPr>
    </w:p>
    <w:p w:rsidR="003F6AF7" w:rsidRDefault="003F6AF7" w:rsidP="003F6AF7">
      <w:pPr>
        <w:jc w:val="center"/>
        <w:rPr>
          <w:rFonts w:ascii="Times New Roman" w:hAnsi="Times New Roman"/>
          <w:szCs w:val="24"/>
        </w:rPr>
      </w:pPr>
    </w:p>
    <w:p w:rsidR="003F6AF7" w:rsidRDefault="003F6AF7" w:rsidP="003F6AF7">
      <w:pPr>
        <w:jc w:val="center"/>
        <w:rPr>
          <w:rFonts w:ascii="Times New Roman" w:hAnsi="Times New Roman"/>
          <w:szCs w:val="24"/>
        </w:rPr>
      </w:pPr>
    </w:p>
    <w:p w:rsidR="003F6AF7" w:rsidRPr="000409C6" w:rsidRDefault="003F6AF7" w:rsidP="003F6AF7">
      <w:pPr>
        <w:jc w:val="center"/>
        <w:rPr>
          <w:rFonts w:ascii="Times New Roman" w:hAnsi="Times New Roman"/>
          <w:b/>
          <w:szCs w:val="24"/>
        </w:rPr>
      </w:pPr>
      <w:r>
        <w:rPr>
          <w:rFonts w:ascii="Times New Roman" w:hAnsi="Times New Roman"/>
          <w:b/>
          <w:szCs w:val="24"/>
        </w:rPr>
        <w:t>Motion to Approve October Meeting Minutes</w:t>
      </w:r>
    </w:p>
    <w:p w:rsidR="003F6AF7" w:rsidRDefault="003F6AF7" w:rsidP="003F6AF7">
      <w:pPr>
        <w:jc w:val="center"/>
        <w:rPr>
          <w:rFonts w:ascii="Times New Roman" w:hAnsi="Times New Roman"/>
          <w:szCs w:val="24"/>
        </w:rPr>
      </w:pPr>
      <w:r>
        <w:rPr>
          <w:rFonts w:ascii="Times New Roman" w:hAnsi="Times New Roman"/>
          <w:szCs w:val="24"/>
        </w:rPr>
        <w:t>Moved by: Commissioner</w:t>
      </w:r>
      <w:r w:rsidR="002A1186">
        <w:rPr>
          <w:rFonts w:ascii="Times New Roman" w:hAnsi="Times New Roman"/>
          <w:szCs w:val="24"/>
        </w:rPr>
        <w:t xml:space="preserve"> Engle</w:t>
      </w:r>
    </w:p>
    <w:p w:rsidR="003F6AF7" w:rsidRDefault="003F6AF7" w:rsidP="003F6AF7">
      <w:pPr>
        <w:jc w:val="center"/>
        <w:rPr>
          <w:rFonts w:ascii="Times New Roman" w:hAnsi="Times New Roman"/>
          <w:szCs w:val="24"/>
        </w:rPr>
      </w:pPr>
      <w:r>
        <w:rPr>
          <w:rFonts w:ascii="Times New Roman" w:hAnsi="Times New Roman"/>
          <w:szCs w:val="24"/>
        </w:rPr>
        <w:t>Seconded by: Commissioner</w:t>
      </w:r>
      <w:r w:rsidR="002A1186">
        <w:rPr>
          <w:rFonts w:ascii="Times New Roman" w:hAnsi="Times New Roman"/>
          <w:szCs w:val="24"/>
        </w:rPr>
        <w:t xml:space="preserve"> Wils </w:t>
      </w:r>
    </w:p>
    <w:p w:rsidR="003F6AF7" w:rsidRDefault="003F6AF7" w:rsidP="003F6AF7">
      <w:pPr>
        <w:jc w:val="center"/>
        <w:rPr>
          <w:rFonts w:ascii="Times New Roman" w:hAnsi="Times New Roman"/>
          <w:szCs w:val="24"/>
        </w:rPr>
      </w:pPr>
      <w:r>
        <w:rPr>
          <w:rFonts w:ascii="Times New Roman" w:hAnsi="Times New Roman"/>
          <w:szCs w:val="24"/>
        </w:rPr>
        <w:t>The motion passed unanimously.</w:t>
      </w:r>
    </w:p>
    <w:p w:rsidR="003F6AF7" w:rsidRDefault="003F6AF7" w:rsidP="003F6AF7">
      <w:pPr>
        <w:jc w:val="center"/>
        <w:rPr>
          <w:rFonts w:ascii="Times New Roman" w:hAnsi="Times New Roman"/>
          <w:szCs w:val="24"/>
        </w:rPr>
      </w:pPr>
    </w:p>
    <w:p w:rsidR="000010CC" w:rsidRPr="00AB3114" w:rsidRDefault="00AB3114" w:rsidP="000010CC">
      <w:pPr>
        <w:rPr>
          <w:rFonts w:ascii="Times New Roman" w:hAnsi="Times New Roman"/>
          <w:b/>
          <w:szCs w:val="24"/>
        </w:rPr>
      </w:pPr>
      <w:r w:rsidRPr="00AB3114">
        <w:rPr>
          <w:rFonts w:ascii="Times New Roman" w:hAnsi="Times New Roman"/>
          <w:b/>
          <w:szCs w:val="24"/>
        </w:rPr>
        <w:t>Additional Comments</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 xml:space="preserve">Commissioner Sevier inquired into the status of the MLK Breakfast and its invitations status in regards to previous discussion. Chair Hawkins acknowledged and thanked those who were aware of the events that </w:t>
      </w:r>
      <w:r w:rsidR="00227CF4">
        <w:rPr>
          <w:rFonts w:ascii="Times New Roman" w:hAnsi="Times New Roman"/>
          <w:szCs w:val="24"/>
        </w:rPr>
        <w:t xml:space="preserve">transpired. </w:t>
      </w:r>
      <w:r>
        <w:rPr>
          <w:rFonts w:ascii="Times New Roman" w:hAnsi="Times New Roman"/>
          <w:szCs w:val="24"/>
        </w:rPr>
        <w:t>Hawkins would like to bring attention to the unaware Commission</w:t>
      </w:r>
      <w:r w:rsidR="002F19BE">
        <w:rPr>
          <w:rFonts w:ascii="Times New Roman" w:hAnsi="Times New Roman"/>
          <w:szCs w:val="24"/>
        </w:rPr>
        <w:t>ers in regards to previous choic</w:t>
      </w:r>
      <w:r>
        <w:rPr>
          <w:rFonts w:ascii="Times New Roman" w:hAnsi="Times New Roman"/>
          <w:szCs w:val="24"/>
        </w:rPr>
        <w:t>es in speakers and gues</w:t>
      </w:r>
      <w:r w:rsidR="00227CF4">
        <w:rPr>
          <w:rFonts w:ascii="Times New Roman" w:hAnsi="Times New Roman"/>
          <w:szCs w:val="24"/>
        </w:rPr>
        <w:t xml:space="preserve">ts for the MLK breakfast. </w:t>
      </w:r>
      <w:r>
        <w:rPr>
          <w:rFonts w:ascii="Times New Roman" w:hAnsi="Times New Roman"/>
          <w:szCs w:val="24"/>
        </w:rPr>
        <w:t xml:space="preserve">Hawkins stated the previously invited speaker </w:t>
      </w:r>
      <w:r w:rsidR="003B208A">
        <w:rPr>
          <w:rFonts w:ascii="Times New Roman" w:hAnsi="Times New Roman"/>
          <w:szCs w:val="24"/>
        </w:rPr>
        <w:t>has had their invitation rescinded</w:t>
      </w:r>
      <w:r>
        <w:rPr>
          <w:rFonts w:ascii="Times New Roman" w:hAnsi="Times New Roman"/>
          <w:szCs w:val="24"/>
        </w:rPr>
        <w:t xml:space="preserve">. </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 xml:space="preserve">Commissioner Cobbler inquired which speaker and what had happened. </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Commissioner Engle stated what transpired happened is in the minutes.</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Hawkins stated he would be happy to inform Commissioner Cobbler after the meeting.</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Director Crossling stated the un</w:t>
      </w:r>
      <w:r w:rsidR="001870A9">
        <w:rPr>
          <w:rFonts w:ascii="Times New Roman" w:hAnsi="Times New Roman"/>
          <w:szCs w:val="24"/>
        </w:rPr>
        <w:t>-</w:t>
      </w:r>
      <w:r>
        <w:rPr>
          <w:rFonts w:ascii="Times New Roman" w:hAnsi="Times New Roman"/>
          <w:szCs w:val="24"/>
        </w:rPr>
        <w:t>invitation happened 30 days ago, and the only representative</w:t>
      </w:r>
      <w:r w:rsidR="003B208A">
        <w:rPr>
          <w:rFonts w:ascii="Times New Roman" w:hAnsi="Times New Roman"/>
          <w:szCs w:val="24"/>
        </w:rPr>
        <w:t xml:space="preserve"> sharing a call to action is Amo</w:t>
      </w:r>
      <w:r>
        <w:rPr>
          <w:rFonts w:ascii="Times New Roman" w:hAnsi="Times New Roman"/>
          <w:szCs w:val="24"/>
        </w:rPr>
        <w:t>s</w:t>
      </w:r>
      <w:r w:rsidR="003B208A">
        <w:rPr>
          <w:rFonts w:ascii="Times New Roman" w:hAnsi="Times New Roman"/>
          <w:szCs w:val="24"/>
        </w:rPr>
        <w:t xml:space="preserve"> Quick, who </w:t>
      </w:r>
      <w:r>
        <w:rPr>
          <w:rFonts w:ascii="Times New Roman" w:hAnsi="Times New Roman"/>
          <w:szCs w:val="24"/>
        </w:rPr>
        <w:t xml:space="preserve">accepted the invitation. </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 xml:space="preserve">Commissioner Sevier noted the Mayor is also invited. </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 xml:space="preserve">Crossling confirmed. </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sidRPr="003B208A">
        <w:rPr>
          <w:rFonts w:ascii="Times New Roman" w:hAnsi="Times New Roman"/>
          <w:szCs w:val="24"/>
        </w:rPr>
        <w:lastRenderedPageBreak/>
        <w:t>Commissioner Perry-Garnette inquired if there is a process when events are happen</w:t>
      </w:r>
      <w:r w:rsidR="003B208A" w:rsidRPr="003B208A">
        <w:rPr>
          <w:rFonts w:ascii="Times New Roman" w:hAnsi="Times New Roman"/>
          <w:szCs w:val="24"/>
        </w:rPr>
        <w:t>ing in the name of the HRC, where</w:t>
      </w:r>
      <w:r w:rsidRPr="003B208A">
        <w:rPr>
          <w:rFonts w:ascii="Times New Roman" w:hAnsi="Times New Roman"/>
          <w:szCs w:val="24"/>
        </w:rPr>
        <w:t xml:space="preserve"> the HRC is informed of po</w:t>
      </w:r>
      <w:r w:rsidR="003B208A" w:rsidRPr="003B208A">
        <w:rPr>
          <w:rFonts w:ascii="Times New Roman" w:hAnsi="Times New Roman"/>
          <w:szCs w:val="24"/>
        </w:rPr>
        <w:t>tential speakers at HRC events.</w:t>
      </w:r>
      <w:r w:rsidR="00CF29D1">
        <w:rPr>
          <w:rFonts w:ascii="Times New Roman" w:hAnsi="Times New Roman"/>
          <w:szCs w:val="24"/>
        </w:rPr>
        <w:t xml:space="preserve"> Perry-Garnette inquired if there is not a process, if it possible to implement a process whereby the HRC Commissioners are informed as decisions are made.</w:t>
      </w:r>
    </w:p>
    <w:p w:rsidR="002A1186" w:rsidRDefault="002A1186" w:rsidP="000010CC">
      <w:pPr>
        <w:rPr>
          <w:rFonts w:ascii="Times New Roman" w:hAnsi="Times New Roman"/>
          <w:szCs w:val="24"/>
        </w:rPr>
      </w:pPr>
    </w:p>
    <w:p w:rsidR="002A1186" w:rsidRDefault="002A1186" w:rsidP="000010CC">
      <w:pPr>
        <w:rPr>
          <w:rFonts w:ascii="Times New Roman" w:hAnsi="Times New Roman"/>
          <w:szCs w:val="24"/>
        </w:rPr>
      </w:pPr>
      <w:r>
        <w:rPr>
          <w:rFonts w:ascii="Times New Roman" w:hAnsi="Times New Roman"/>
          <w:szCs w:val="24"/>
        </w:rPr>
        <w:t>Hawkins stated there is a process in place, which is the planning meeti</w:t>
      </w:r>
      <w:r w:rsidR="00227CF4">
        <w:rPr>
          <w:rFonts w:ascii="Times New Roman" w:hAnsi="Times New Roman"/>
          <w:szCs w:val="24"/>
        </w:rPr>
        <w:t xml:space="preserve">ng for the MLK breakfast. </w:t>
      </w:r>
      <w:r>
        <w:rPr>
          <w:rFonts w:ascii="Times New Roman" w:hAnsi="Times New Roman"/>
          <w:szCs w:val="24"/>
        </w:rPr>
        <w:t>Hawkins apologized</w:t>
      </w:r>
      <w:r w:rsidR="00227CF4">
        <w:rPr>
          <w:rFonts w:ascii="Times New Roman" w:hAnsi="Times New Roman"/>
          <w:szCs w:val="24"/>
        </w:rPr>
        <w:t xml:space="preserve"> if his remark seemed flippant.</w:t>
      </w:r>
      <w:r w:rsidR="00DE3B30">
        <w:rPr>
          <w:rFonts w:ascii="Times New Roman" w:hAnsi="Times New Roman"/>
          <w:szCs w:val="24"/>
        </w:rPr>
        <w:t xml:space="preserve"> Hawkins inquired to staff if information can be circulated on a regular basis regarding planning.</w:t>
      </w:r>
    </w:p>
    <w:p w:rsidR="00DE3B30" w:rsidRDefault="00DE3B30" w:rsidP="000010CC">
      <w:pPr>
        <w:rPr>
          <w:rFonts w:ascii="Times New Roman" w:hAnsi="Times New Roman"/>
          <w:szCs w:val="24"/>
        </w:rPr>
      </w:pPr>
    </w:p>
    <w:p w:rsidR="00DE3B30" w:rsidRDefault="00DE3B30" w:rsidP="000010CC">
      <w:pPr>
        <w:rPr>
          <w:rFonts w:ascii="Times New Roman" w:hAnsi="Times New Roman"/>
          <w:szCs w:val="24"/>
        </w:rPr>
      </w:pPr>
      <w:r>
        <w:rPr>
          <w:rFonts w:ascii="Times New Roman" w:hAnsi="Times New Roman"/>
          <w:szCs w:val="24"/>
        </w:rPr>
        <w:t xml:space="preserve">Crossling stated that, yes, it is possible for staff to circulate the information, and the preferred method for information circulation by staff is electronic circulation. Crossling stated that information is typically sent when it is finalized, after planning, to carefully present information after it has been determined, </w:t>
      </w:r>
      <w:r w:rsidR="001870A9">
        <w:rPr>
          <w:rFonts w:ascii="Times New Roman" w:hAnsi="Times New Roman"/>
          <w:szCs w:val="24"/>
        </w:rPr>
        <w:t xml:space="preserve">as </w:t>
      </w:r>
      <w:r>
        <w:rPr>
          <w:rFonts w:ascii="Times New Roman" w:hAnsi="Times New Roman"/>
          <w:szCs w:val="24"/>
        </w:rPr>
        <w:t>to</w:t>
      </w:r>
      <w:r w:rsidR="007E7A73">
        <w:rPr>
          <w:rFonts w:ascii="Times New Roman" w:hAnsi="Times New Roman"/>
          <w:szCs w:val="24"/>
        </w:rPr>
        <w:t xml:space="preserve"> not provide false information to the public as information is subject to change during a planning process.</w:t>
      </w:r>
    </w:p>
    <w:p w:rsidR="00DE3B30" w:rsidRDefault="00DE3B30" w:rsidP="000010CC">
      <w:pPr>
        <w:rPr>
          <w:rFonts w:ascii="Times New Roman" w:hAnsi="Times New Roman"/>
          <w:szCs w:val="24"/>
        </w:rPr>
      </w:pPr>
    </w:p>
    <w:p w:rsidR="00DE3B30" w:rsidRDefault="00DE3B30" w:rsidP="000010CC">
      <w:pPr>
        <w:rPr>
          <w:rFonts w:ascii="Times New Roman" w:hAnsi="Times New Roman"/>
          <w:szCs w:val="24"/>
        </w:rPr>
      </w:pPr>
      <w:r>
        <w:rPr>
          <w:rFonts w:ascii="Times New Roman" w:hAnsi="Times New Roman"/>
          <w:szCs w:val="24"/>
        </w:rPr>
        <w:t>Engle stated that in the past, Human Services Committee Chairs would plan the MLK Breakfast event, and report out as the event is planned out, and include information in HRC packets at HRC meetings. Engle suggested staff report planning meeting information in print for the Commission</w:t>
      </w:r>
      <w:r w:rsidR="004B0168">
        <w:rPr>
          <w:rFonts w:ascii="Times New Roman" w:hAnsi="Times New Roman"/>
          <w:szCs w:val="24"/>
        </w:rPr>
        <w:t>, due to Commissioners having many e-mails to view on a daily basis</w:t>
      </w:r>
      <w:r>
        <w:rPr>
          <w:rFonts w:ascii="Times New Roman" w:hAnsi="Times New Roman"/>
          <w:szCs w:val="24"/>
        </w:rPr>
        <w:t xml:space="preserve">. Hawkins stated concern regarding information as it is disseminated by staff, stating concern over names released in print. </w:t>
      </w:r>
    </w:p>
    <w:p w:rsidR="00DE3B30" w:rsidRDefault="00DE3B30" w:rsidP="000010CC">
      <w:pPr>
        <w:rPr>
          <w:rFonts w:ascii="Times New Roman" w:hAnsi="Times New Roman"/>
          <w:szCs w:val="24"/>
        </w:rPr>
      </w:pPr>
    </w:p>
    <w:p w:rsidR="00DE3B30" w:rsidRDefault="004B0168" w:rsidP="000010CC">
      <w:pPr>
        <w:rPr>
          <w:rFonts w:ascii="Times New Roman" w:hAnsi="Times New Roman"/>
          <w:szCs w:val="24"/>
        </w:rPr>
      </w:pPr>
      <w:r>
        <w:rPr>
          <w:rFonts w:ascii="Times New Roman" w:hAnsi="Times New Roman"/>
          <w:szCs w:val="24"/>
        </w:rPr>
        <w:t xml:space="preserve">Perry-Garnette inquired if the information from the planning process can be in a written report laid out for Commissioners, and not necessarily reported out as a formal report. Perry-Garnette suggested this would provide balance, as to inform Commissioners without giving false information to the public. </w:t>
      </w:r>
    </w:p>
    <w:p w:rsidR="00DE3B30" w:rsidRDefault="00DE3B30" w:rsidP="000010CC">
      <w:pPr>
        <w:rPr>
          <w:rFonts w:ascii="Times New Roman" w:hAnsi="Times New Roman"/>
          <w:szCs w:val="24"/>
        </w:rPr>
      </w:pPr>
    </w:p>
    <w:p w:rsidR="00DE3B30" w:rsidRDefault="00DE3B30" w:rsidP="000010CC">
      <w:pPr>
        <w:rPr>
          <w:rFonts w:ascii="Times New Roman" w:hAnsi="Times New Roman"/>
          <w:szCs w:val="24"/>
        </w:rPr>
      </w:pPr>
      <w:r>
        <w:rPr>
          <w:rFonts w:ascii="Times New Roman" w:hAnsi="Times New Roman"/>
          <w:szCs w:val="24"/>
        </w:rPr>
        <w:t xml:space="preserve">Crossling stated the suggestion has been noted by staff. </w:t>
      </w:r>
    </w:p>
    <w:p w:rsidR="00DE3B30" w:rsidRDefault="00DE3B30" w:rsidP="000010CC">
      <w:pPr>
        <w:rPr>
          <w:rFonts w:ascii="Times New Roman" w:hAnsi="Times New Roman"/>
          <w:szCs w:val="24"/>
        </w:rPr>
      </w:pPr>
    </w:p>
    <w:p w:rsidR="00DE3B30" w:rsidRDefault="00DE3B30" w:rsidP="000010CC">
      <w:pPr>
        <w:rPr>
          <w:rFonts w:ascii="Times New Roman" w:hAnsi="Times New Roman"/>
          <w:szCs w:val="24"/>
        </w:rPr>
      </w:pPr>
      <w:r>
        <w:rPr>
          <w:rFonts w:ascii="Times New Roman" w:hAnsi="Times New Roman"/>
          <w:szCs w:val="24"/>
        </w:rPr>
        <w:t>Commissioner Phillips inquired if the Chair is going to publish an attendance report</w:t>
      </w:r>
      <w:r w:rsidR="00227CF4">
        <w:rPr>
          <w:rFonts w:ascii="Times New Roman" w:hAnsi="Times New Roman"/>
          <w:szCs w:val="24"/>
        </w:rPr>
        <w:t xml:space="preserve"> to the HRC in future meetings. Hawkins affirmed. </w:t>
      </w:r>
      <w:r>
        <w:rPr>
          <w:rFonts w:ascii="Times New Roman" w:hAnsi="Times New Roman"/>
          <w:szCs w:val="24"/>
        </w:rPr>
        <w:t xml:space="preserve">Crossling stated, at the pleasure of the HRC, quarterly attendance publications will be presented to the HRC starting in January. </w:t>
      </w:r>
    </w:p>
    <w:p w:rsidR="00DE3B30" w:rsidRDefault="00DE3B30" w:rsidP="000010CC">
      <w:pPr>
        <w:rPr>
          <w:rFonts w:ascii="Times New Roman" w:hAnsi="Times New Roman"/>
          <w:szCs w:val="24"/>
        </w:rPr>
      </w:pPr>
    </w:p>
    <w:p w:rsidR="00DE3B30" w:rsidRDefault="00DE3B30" w:rsidP="000010CC">
      <w:pPr>
        <w:rPr>
          <w:rFonts w:ascii="Times New Roman" w:hAnsi="Times New Roman"/>
          <w:szCs w:val="24"/>
        </w:rPr>
      </w:pPr>
      <w:r>
        <w:rPr>
          <w:rFonts w:ascii="Times New Roman" w:hAnsi="Times New Roman"/>
          <w:szCs w:val="24"/>
        </w:rPr>
        <w:t xml:space="preserve">Perry-Garnette stated commissioner attendance is important, and that all HRC members should make an </w:t>
      </w:r>
      <w:r w:rsidR="00227CF4">
        <w:rPr>
          <w:rFonts w:ascii="Times New Roman" w:hAnsi="Times New Roman"/>
          <w:szCs w:val="24"/>
        </w:rPr>
        <w:t xml:space="preserve">effort to attend the meetings. </w:t>
      </w:r>
      <w:r>
        <w:rPr>
          <w:rFonts w:ascii="Times New Roman" w:hAnsi="Times New Roman"/>
          <w:szCs w:val="24"/>
        </w:rPr>
        <w:t xml:space="preserve">Hawkins affirmed that missing HRC meetings is a gross dereliction of duty. </w:t>
      </w:r>
      <w:r w:rsidR="001E6580">
        <w:rPr>
          <w:rFonts w:ascii="Times New Roman" w:hAnsi="Times New Roman"/>
          <w:szCs w:val="24"/>
        </w:rPr>
        <w:t>Commissioner Phillips inquired when the next attendance report will be released. Crossling affirmed January, 2018.</w:t>
      </w:r>
    </w:p>
    <w:p w:rsidR="001E6580" w:rsidRDefault="001E6580" w:rsidP="000010CC">
      <w:pPr>
        <w:rPr>
          <w:rFonts w:ascii="Times New Roman" w:hAnsi="Times New Roman"/>
          <w:szCs w:val="24"/>
        </w:rPr>
      </w:pPr>
    </w:p>
    <w:p w:rsidR="001E6580" w:rsidRDefault="001E6580" w:rsidP="000010CC">
      <w:pPr>
        <w:rPr>
          <w:rFonts w:ascii="Times New Roman" w:hAnsi="Times New Roman"/>
          <w:szCs w:val="24"/>
        </w:rPr>
      </w:pPr>
      <w:r>
        <w:rPr>
          <w:rFonts w:ascii="Times New Roman" w:hAnsi="Times New Roman"/>
          <w:szCs w:val="24"/>
        </w:rPr>
        <w:t xml:space="preserve">Crossling stated that attendance reports are provided by the Clerk’s Office when a newly elected council is determined. </w:t>
      </w:r>
    </w:p>
    <w:p w:rsidR="001E6580" w:rsidRDefault="001E6580" w:rsidP="000010CC">
      <w:pPr>
        <w:rPr>
          <w:rFonts w:ascii="Times New Roman" w:hAnsi="Times New Roman"/>
          <w:szCs w:val="24"/>
        </w:rPr>
      </w:pPr>
    </w:p>
    <w:p w:rsidR="00DE3B30" w:rsidRDefault="00DE3B30" w:rsidP="000010CC">
      <w:pPr>
        <w:rPr>
          <w:rFonts w:ascii="Times New Roman" w:hAnsi="Times New Roman"/>
          <w:szCs w:val="24"/>
        </w:rPr>
      </w:pPr>
    </w:p>
    <w:p w:rsidR="0063293B" w:rsidRDefault="0063293B" w:rsidP="00C37A73">
      <w:pPr>
        <w:rPr>
          <w:rFonts w:ascii="Times New Roman" w:hAnsi="Times New Roman"/>
        </w:rPr>
      </w:pPr>
    </w:p>
    <w:p w:rsidR="005B2E11" w:rsidRDefault="00AB3114" w:rsidP="005B2E11">
      <w:pPr>
        <w:rPr>
          <w:rFonts w:ascii="Times New Roman" w:hAnsi="Times New Roman"/>
          <w:b/>
          <w:szCs w:val="24"/>
        </w:rPr>
      </w:pPr>
      <w:r>
        <w:rPr>
          <w:rFonts w:ascii="Times New Roman" w:hAnsi="Times New Roman"/>
          <w:b/>
          <w:szCs w:val="24"/>
        </w:rPr>
        <w:t>VII</w:t>
      </w:r>
      <w:r w:rsidR="005B2E11" w:rsidRPr="00181E5C">
        <w:rPr>
          <w:rFonts w:ascii="Times New Roman" w:hAnsi="Times New Roman"/>
          <w:b/>
          <w:szCs w:val="24"/>
        </w:rPr>
        <w:t>. Adjournment</w:t>
      </w:r>
    </w:p>
    <w:p w:rsidR="00AB3114" w:rsidRPr="000409C6" w:rsidRDefault="00AB3114" w:rsidP="00AB3114">
      <w:pPr>
        <w:jc w:val="center"/>
        <w:rPr>
          <w:rFonts w:ascii="Times New Roman" w:hAnsi="Times New Roman"/>
          <w:b/>
          <w:szCs w:val="24"/>
        </w:rPr>
      </w:pPr>
      <w:r>
        <w:rPr>
          <w:rFonts w:ascii="Times New Roman" w:hAnsi="Times New Roman"/>
          <w:b/>
          <w:szCs w:val="24"/>
        </w:rPr>
        <w:t>Motion to Adjourn</w:t>
      </w:r>
    </w:p>
    <w:p w:rsidR="00AB3114" w:rsidRDefault="00AB3114" w:rsidP="00AB3114">
      <w:pPr>
        <w:jc w:val="center"/>
        <w:rPr>
          <w:rFonts w:ascii="Times New Roman" w:hAnsi="Times New Roman"/>
          <w:szCs w:val="24"/>
        </w:rPr>
      </w:pPr>
      <w:r>
        <w:rPr>
          <w:rFonts w:ascii="Times New Roman" w:hAnsi="Times New Roman"/>
          <w:szCs w:val="24"/>
        </w:rPr>
        <w:t>Moved by: Commissioner Cobbler</w:t>
      </w:r>
    </w:p>
    <w:p w:rsidR="00AB3114" w:rsidRDefault="00AB3114" w:rsidP="00AB3114">
      <w:pPr>
        <w:jc w:val="center"/>
        <w:rPr>
          <w:rFonts w:ascii="Times New Roman" w:hAnsi="Times New Roman"/>
          <w:szCs w:val="24"/>
        </w:rPr>
      </w:pPr>
      <w:r>
        <w:rPr>
          <w:rFonts w:ascii="Times New Roman" w:hAnsi="Times New Roman"/>
          <w:szCs w:val="24"/>
        </w:rPr>
        <w:t>Seconded by: Commissioner Phillips</w:t>
      </w:r>
    </w:p>
    <w:p w:rsidR="00AB3114" w:rsidRDefault="00AB3114" w:rsidP="00AB3114">
      <w:pPr>
        <w:jc w:val="center"/>
        <w:rPr>
          <w:rFonts w:ascii="Times New Roman" w:hAnsi="Times New Roman"/>
          <w:szCs w:val="24"/>
        </w:rPr>
      </w:pPr>
      <w:r>
        <w:rPr>
          <w:rFonts w:ascii="Times New Roman" w:hAnsi="Times New Roman"/>
          <w:szCs w:val="24"/>
        </w:rPr>
        <w:t>The motion passed unanimously.</w:t>
      </w:r>
    </w:p>
    <w:p w:rsidR="0054798F" w:rsidRDefault="0054798F" w:rsidP="005B2E11">
      <w:pPr>
        <w:rPr>
          <w:rFonts w:ascii="Times New Roman" w:hAnsi="Times New Roman"/>
          <w:b/>
          <w:szCs w:val="24"/>
        </w:rPr>
      </w:pPr>
    </w:p>
    <w:p w:rsidR="007E3C3E" w:rsidRDefault="0073639D" w:rsidP="007E3C3E">
      <w:pPr>
        <w:spacing w:after="200" w:line="276" w:lineRule="auto"/>
        <w:rPr>
          <w:rFonts w:ascii="Times New Roman" w:hAnsi="Times New Roman"/>
          <w:szCs w:val="24"/>
        </w:rPr>
      </w:pPr>
      <w:r>
        <w:rPr>
          <w:rFonts w:ascii="Times New Roman" w:hAnsi="Times New Roman"/>
          <w:szCs w:val="24"/>
        </w:rPr>
        <w:t>Meeting informally adjourned</w:t>
      </w:r>
      <w:r w:rsidR="00C34C5B">
        <w:rPr>
          <w:rFonts w:ascii="Times New Roman" w:hAnsi="Times New Roman"/>
          <w:szCs w:val="24"/>
        </w:rPr>
        <w:t xml:space="preserve"> at</w:t>
      </w:r>
      <w:r w:rsidR="002B6C40" w:rsidRPr="007B237A">
        <w:rPr>
          <w:rFonts w:ascii="Times New Roman" w:hAnsi="Times New Roman"/>
          <w:szCs w:val="24"/>
        </w:rPr>
        <w:t xml:space="preserve"> </w:t>
      </w:r>
      <w:r w:rsidR="001E6580">
        <w:rPr>
          <w:rFonts w:ascii="Times New Roman" w:hAnsi="Times New Roman"/>
          <w:szCs w:val="24"/>
        </w:rPr>
        <w:t>6:41</w:t>
      </w:r>
      <w:r w:rsidR="000D56F8">
        <w:rPr>
          <w:rFonts w:ascii="Times New Roman" w:hAnsi="Times New Roman"/>
          <w:szCs w:val="24"/>
        </w:rPr>
        <w:t xml:space="preserve"> </w:t>
      </w:r>
      <w:r w:rsidR="00F72D76" w:rsidRPr="007B237A">
        <w:rPr>
          <w:rFonts w:ascii="Times New Roman" w:hAnsi="Times New Roman"/>
          <w:szCs w:val="24"/>
        </w:rPr>
        <w:t>pm</w:t>
      </w:r>
      <w:r w:rsidR="00C34C5B">
        <w:rPr>
          <w:rFonts w:ascii="Times New Roman" w:hAnsi="Times New Roman"/>
          <w:szCs w:val="24"/>
        </w:rPr>
        <w:t>.</w:t>
      </w:r>
    </w:p>
    <w:p w:rsidR="003F6332" w:rsidRDefault="007E3C3E" w:rsidP="007E3C3E">
      <w:pPr>
        <w:spacing w:after="200" w:line="276" w:lineRule="auto"/>
        <w:rPr>
          <w:rFonts w:ascii="Times New Roman" w:hAnsi="Times New Roman"/>
          <w:szCs w:val="24"/>
        </w:rPr>
      </w:pPr>
      <w:r w:rsidRPr="001870A9">
        <w:rPr>
          <w:rFonts w:ascii="Times New Roman" w:hAnsi="Times New Roman"/>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proofErr w:type="gramStart"/>
      <w:r>
        <w:rPr>
          <w:rFonts w:ascii="Times New Roman" w:eastAsia="Calibri" w:hAnsi="Times New Roman"/>
          <w:color w:val="000000"/>
          <w:szCs w:val="24"/>
        </w:rPr>
        <w:t>:</w:t>
      </w:r>
      <w:r w:rsidR="003F6332">
        <w:rPr>
          <w:rFonts w:ascii="Times New Roman" w:eastAsia="Calibri" w:hAnsi="Times New Roman"/>
          <w:color w:val="000000"/>
          <w:szCs w:val="24"/>
        </w:rPr>
        <w:t>_</w:t>
      </w:r>
      <w:proofErr w:type="gramEnd"/>
      <w:r w:rsidR="003F6332">
        <w:rPr>
          <w:rFonts w:ascii="Times New Roman" w:eastAsia="Calibri" w:hAnsi="Times New Roman"/>
          <w:color w:val="000000"/>
          <w:szCs w:val="24"/>
        </w:rPr>
        <w:t>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sectPr w:rsidR="003F6332"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DE" w:rsidRDefault="008B02DE" w:rsidP="00FA4A23">
      <w:r>
        <w:separator/>
      </w:r>
    </w:p>
  </w:endnote>
  <w:endnote w:type="continuationSeparator" w:id="0">
    <w:p w:rsidR="008B02DE" w:rsidRDefault="008B02DE"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5B062A">
      <w:rPr>
        <w:noProof/>
      </w:rPr>
      <w:t>- 6 -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DE" w:rsidRDefault="008B02DE" w:rsidP="00FA4A23">
      <w:r>
        <w:separator/>
      </w:r>
    </w:p>
  </w:footnote>
  <w:footnote w:type="continuationSeparator" w:id="0">
    <w:p w:rsidR="008B02DE" w:rsidRDefault="008B02DE"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center"/>
    </w:pPr>
    <w:r>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251"/>
    <w:multiLevelType w:val="hybridMultilevel"/>
    <w:tmpl w:val="AF5E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1415A"/>
    <w:multiLevelType w:val="hybridMultilevel"/>
    <w:tmpl w:val="D0C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065A2"/>
    <w:rsid w:val="00011553"/>
    <w:rsid w:val="000409C6"/>
    <w:rsid w:val="00047558"/>
    <w:rsid w:val="00053DDC"/>
    <w:rsid w:val="000826DA"/>
    <w:rsid w:val="000A2EAD"/>
    <w:rsid w:val="000B3620"/>
    <w:rsid w:val="000C1C77"/>
    <w:rsid w:val="000D2C99"/>
    <w:rsid w:val="000D56F8"/>
    <w:rsid w:val="000E2269"/>
    <w:rsid w:val="000F4293"/>
    <w:rsid w:val="001066D3"/>
    <w:rsid w:val="00124881"/>
    <w:rsid w:val="00150E6A"/>
    <w:rsid w:val="001526FD"/>
    <w:rsid w:val="00153C94"/>
    <w:rsid w:val="00155B09"/>
    <w:rsid w:val="00174152"/>
    <w:rsid w:val="00174AEF"/>
    <w:rsid w:val="001870A9"/>
    <w:rsid w:val="00190F69"/>
    <w:rsid w:val="0019555D"/>
    <w:rsid w:val="001C74F9"/>
    <w:rsid w:val="001C7DAD"/>
    <w:rsid w:val="001D3A3B"/>
    <w:rsid w:val="001D523D"/>
    <w:rsid w:val="001E5C64"/>
    <w:rsid w:val="001E6580"/>
    <w:rsid w:val="001E7B75"/>
    <w:rsid w:val="001F5315"/>
    <w:rsid w:val="001F687F"/>
    <w:rsid w:val="00203299"/>
    <w:rsid w:val="002036F7"/>
    <w:rsid w:val="00213CE4"/>
    <w:rsid w:val="00215B3C"/>
    <w:rsid w:val="00221B3C"/>
    <w:rsid w:val="00227CF4"/>
    <w:rsid w:val="00231BE5"/>
    <w:rsid w:val="00232199"/>
    <w:rsid w:val="002324AF"/>
    <w:rsid w:val="002456F0"/>
    <w:rsid w:val="00245DF6"/>
    <w:rsid w:val="002547A2"/>
    <w:rsid w:val="00254C11"/>
    <w:rsid w:val="0025689E"/>
    <w:rsid w:val="00282D06"/>
    <w:rsid w:val="002832DB"/>
    <w:rsid w:val="002A1186"/>
    <w:rsid w:val="002A1E16"/>
    <w:rsid w:val="002A3C35"/>
    <w:rsid w:val="002A7443"/>
    <w:rsid w:val="002B66EE"/>
    <w:rsid w:val="002B6C40"/>
    <w:rsid w:val="002C5E7B"/>
    <w:rsid w:val="002C687B"/>
    <w:rsid w:val="002C710E"/>
    <w:rsid w:val="002D041B"/>
    <w:rsid w:val="002F0295"/>
    <w:rsid w:val="002F19BE"/>
    <w:rsid w:val="003000FC"/>
    <w:rsid w:val="00306FFA"/>
    <w:rsid w:val="00314ECF"/>
    <w:rsid w:val="00320776"/>
    <w:rsid w:val="0033117C"/>
    <w:rsid w:val="00335058"/>
    <w:rsid w:val="00340299"/>
    <w:rsid w:val="00340AFB"/>
    <w:rsid w:val="00343BC4"/>
    <w:rsid w:val="0034528C"/>
    <w:rsid w:val="00355829"/>
    <w:rsid w:val="0035583B"/>
    <w:rsid w:val="003656A6"/>
    <w:rsid w:val="003731D4"/>
    <w:rsid w:val="00381A6F"/>
    <w:rsid w:val="0038767A"/>
    <w:rsid w:val="0039434F"/>
    <w:rsid w:val="003A2FA2"/>
    <w:rsid w:val="003B208A"/>
    <w:rsid w:val="003B20E9"/>
    <w:rsid w:val="003C4ECC"/>
    <w:rsid w:val="003E09F2"/>
    <w:rsid w:val="003E2AF1"/>
    <w:rsid w:val="003F37B7"/>
    <w:rsid w:val="003F6332"/>
    <w:rsid w:val="003F6AF7"/>
    <w:rsid w:val="00412C77"/>
    <w:rsid w:val="00414807"/>
    <w:rsid w:val="0041483A"/>
    <w:rsid w:val="0042265E"/>
    <w:rsid w:val="0042570D"/>
    <w:rsid w:val="004274EC"/>
    <w:rsid w:val="00434D6C"/>
    <w:rsid w:val="004425C9"/>
    <w:rsid w:val="00452870"/>
    <w:rsid w:val="004626C0"/>
    <w:rsid w:val="00466459"/>
    <w:rsid w:val="0048017F"/>
    <w:rsid w:val="004849D0"/>
    <w:rsid w:val="0049121E"/>
    <w:rsid w:val="004A0746"/>
    <w:rsid w:val="004A5C17"/>
    <w:rsid w:val="004A5DDD"/>
    <w:rsid w:val="004A7687"/>
    <w:rsid w:val="004B0168"/>
    <w:rsid w:val="004B181F"/>
    <w:rsid w:val="004B1E77"/>
    <w:rsid w:val="004C1DAC"/>
    <w:rsid w:val="004D237B"/>
    <w:rsid w:val="004D3CBC"/>
    <w:rsid w:val="004E10AD"/>
    <w:rsid w:val="004E504B"/>
    <w:rsid w:val="004F4FE8"/>
    <w:rsid w:val="004F6A4F"/>
    <w:rsid w:val="0050518B"/>
    <w:rsid w:val="00507DBF"/>
    <w:rsid w:val="0051699C"/>
    <w:rsid w:val="00525471"/>
    <w:rsid w:val="005379A3"/>
    <w:rsid w:val="00537CD5"/>
    <w:rsid w:val="0054798F"/>
    <w:rsid w:val="0055186E"/>
    <w:rsid w:val="005527C3"/>
    <w:rsid w:val="00554098"/>
    <w:rsid w:val="00570478"/>
    <w:rsid w:val="00575B5D"/>
    <w:rsid w:val="00587654"/>
    <w:rsid w:val="005A0771"/>
    <w:rsid w:val="005A204F"/>
    <w:rsid w:val="005B062A"/>
    <w:rsid w:val="005B1D8D"/>
    <w:rsid w:val="005B2E11"/>
    <w:rsid w:val="005C1638"/>
    <w:rsid w:val="005C61DF"/>
    <w:rsid w:val="005D3338"/>
    <w:rsid w:val="005E379F"/>
    <w:rsid w:val="005E4207"/>
    <w:rsid w:val="005E56B4"/>
    <w:rsid w:val="0060262A"/>
    <w:rsid w:val="00602890"/>
    <w:rsid w:val="006036A5"/>
    <w:rsid w:val="00615AF4"/>
    <w:rsid w:val="00616021"/>
    <w:rsid w:val="00620AB3"/>
    <w:rsid w:val="006325EF"/>
    <w:rsid w:val="0063293B"/>
    <w:rsid w:val="00635EED"/>
    <w:rsid w:val="00636A5E"/>
    <w:rsid w:val="00650C3A"/>
    <w:rsid w:val="0065276D"/>
    <w:rsid w:val="00655B70"/>
    <w:rsid w:val="00664DB8"/>
    <w:rsid w:val="00666897"/>
    <w:rsid w:val="0067315E"/>
    <w:rsid w:val="0069485D"/>
    <w:rsid w:val="00694989"/>
    <w:rsid w:val="00696F0F"/>
    <w:rsid w:val="006A5DEB"/>
    <w:rsid w:val="006B633B"/>
    <w:rsid w:val="006B77C9"/>
    <w:rsid w:val="006C23D4"/>
    <w:rsid w:val="006D5F9D"/>
    <w:rsid w:val="006D7D72"/>
    <w:rsid w:val="006E2D90"/>
    <w:rsid w:val="006E56B7"/>
    <w:rsid w:val="006F5DBD"/>
    <w:rsid w:val="00703603"/>
    <w:rsid w:val="0073639D"/>
    <w:rsid w:val="00746D22"/>
    <w:rsid w:val="00751E98"/>
    <w:rsid w:val="00761EC3"/>
    <w:rsid w:val="0076645B"/>
    <w:rsid w:val="00772310"/>
    <w:rsid w:val="00772DFD"/>
    <w:rsid w:val="00777A85"/>
    <w:rsid w:val="00782E57"/>
    <w:rsid w:val="00784F83"/>
    <w:rsid w:val="00786967"/>
    <w:rsid w:val="007B237A"/>
    <w:rsid w:val="007B5A7A"/>
    <w:rsid w:val="007C163E"/>
    <w:rsid w:val="007C541A"/>
    <w:rsid w:val="007E3C3E"/>
    <w:rsid w:val="007E7A73"/>
    <w:rsid w:val="007F1326"/>
    <w:rsid w:val="008002DF"/>
    <w:rsid w:val="00801A2D"/>
    <w:rsid w:val="00806C28"/>
    <w:rsid w:val="00821BCF"/>
    <w:rsid w:val="00827A63"/>
    <w:rsid w:val="00830CD2"/>
    <w:rsid w:val="00845AB6"/>
    <w:rsid w:val="00851252"/>
    <w:rsid w:val="008676E6"/>
    <w:rsid w:val="00893C44"/>
    <w:rsid w:val="008B02DE"/>
    <w:rsid w:val="008B09B3"/>
    <w:rsid w:val="008C6DD6"/>
    <w:rsid w:val="008D19BF"/>
    <w:rsid w:val="008D51DB"/>
    <w:rsid w:val="008D6282"/>
    <w:rsid w:val="008E0306"/>
    <w:rsid w:val="008E112E"/>
    <w:rsid w:val="008F3DEF"/>
    <w:rsid w:val="008F5B8E"/>
    <w:rsid w:val="0090603D"/>
    <w:rsid w:val="009079DB"/>
    <w:rsid w:val="0092073D"/>
    <w:rsid w:val="0094760C"/>
    <w:rsid w:val="00965BEA"/>
    <w:rsid w:val="00967B25"/>
    <w:rsid w:val="00967EBB"/>
    <w:rsid w:val="00975DBC"/>
    <w:rsid w:val="00991697"/>
    <w:rsid w:val="00992365"/>
    <w:rsid w:val="00995036"/>
    <w:rsid w:val="009A16D5"/>
    <w:rsid w:val="009B3F89"/>
    <w:rsid w:val="009B4252"/>
    <w:rsid w:val="009C306C"/>
    <w:rsid w:val="009C3AD1"/>
    <w:rsid w:val="009C4708"/>
    <w:rsid w:val="009E7A88"/>
    <w:rsid w:val="009F2E15"/>
    <w:rsid w:val="009F7DFF"/>
    <w:rsid w:val="00A04663"/>
    <w:rsid w:val="00A31505"/>
    <w:rsid w:val="00A35566"/>
    <w:rsid w:val="00A527D4"/>
    <w:rsid w:val="00A74425"/>
    <w:rsid w:val="00A75CA8"/>
    <w:rsid w:val="00A9185C"/>
    <w:rsid w:val="00AA5970"/>
    <w:rsid w:val="00AB3114"/>
    <w:rsid w:val="00AB58B1"/>
    <w:rsid w:val="00AB6B91"/>
    <w:rsid w:val="00AC2B98"/>
    <w:rsid w:val="00AC3CE8"/>
    <w:rsid w:val="00AD1BC7"/>
    <w:rsid w:val="00B07EFB"/>
    <w:rsid w:val="00B10716"/>
    <w:rsid w:val="00B11FCA"/>
    <w:rsid w:val="00B14433"/>
    <w:rsid w:val="00B261FF"/>
    <w:rsid w:val="00B30814"/>
    <w:rsid w:val="00B32BCC"/>
    <w:rsid w:val="00B46917"/>
    <w:rsid w:val="00B50F30"/>
    <w:rsid w:val="00B548DA"/>
    <w:rsid w:val="00B559A4"/>
    <w:rsid w:val="00B77C03"/>
    <w:rsid w:val="00B81E03"/>
    <w:rsid w:val="00B9057D"/>
    <w:rsid w:val="00BB7F08"/>
    <w:rsid w:val="00BC1E14"/>
    <w:rsid w:val="00BC64F8"/>
    <w:rsid w:val="00BE5591"/>
    <w:rsid w:val="00C03485"/>
    <w:rsid w:val="00C043A0"/>
    <w:rsid w:val="00C07CC8"/>
    <w:rsid w:val="00C23C06"/>
    <w:rsid w:val="00C2578A"/>
    <w:rsid w:val="00C30819"/>
    <w:rsid w:val="00C34C5B"/>
    <w:rsid w:val="00C3632B"/>
    <w:rsid w:val="00C37A73"/>
    <w:rsid w:val="00C55D2F"/>
    <w:rsid w:val="00C76ABD"/>
    <w:rsid w:val="00C8229A"/>
    <w:rsid w:val="00C858D4"/>
    <w:rsid w:val="00CA0489"/>
    <w:rsid w:val="00CA2081"/>
    <w:rsid w:val="00CB07FD"/>
    <w:rsid w:val="00CB58D1"/>
    <w:rsid w:val="00CC3A69"/>
    <w:rsid w:val="00CC4370"/>
    <w:rsid w:val="00CD0A00"/>
    <w:rsid w:val="00CF29D1"/>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682E"/>
    <w:rsid w:val="00DA135E"/>
    <w:rsid w:val="00DA3042"/>
    <w:rsid w:val="00DA62C5"/>
    <w:rsid w:val="00DB00AF"/>
    <w:rsid w:val="00DD63B2"/>
    <w:rsid w:val="00DE3158"/>
    <w:rsid w:val="00DE3B30"/>
    <w:rsid w:val="00DE54B8"/>
    <w:rsid w:val="00DF5D1A"/>
    <w:rsid w:val="00E039F6"/>
    <w:rsid w:val="00E1186D"/>
    <w:rsid w:val="00E212D0"/>
    <w:rsid w:val="00E3381C"/>
    <w:rsid w:val="00E52953"/>
    <w:rsid w:val="00E64018"/>
    <w:rsid w:val="00E8090C"/>
    <w:rsid w:val="00E87ACC"/>
    <w:rsid w:val="00E92F39"/>
    <w:rsid w:val="00E94DBC"/>
    <w:rsid w:val="00EA240D"/>
    <w:rsid w:val="00EA29DB"/>
    <w:rsid w:val="00EA6BDA"/>
    <w:rsid w:val="00EB4AD9"/>
    <w:rsid w:val="00EB4FCD"/>
    <w:rsid w:val="00EC259F"/>
    <w:rsid w:val="00EC3012"/>
    <w:rsid w:val="00EE0922"/>
    <w:rsid w:val="00EE4931"/>
    <w:rsid w:val="00EF6D88"/>
    <w:rsid w:val="00F12C3A"/>
    <w:rsid w:val="00F320B9"/>
    <w:rsid w:val="00F378CC"/>
    <w:rsid w:val="00F443EB"/>
    <w:rsid w:val="00F47BA8"/>
    <w:rsid w:val="00F47E37"/>
    <w:rsid w:val="00F501BD"/>
    <w:rsid w:val="00F60630"/>
    <w:rsid w:val="00F72610"/>
    <w:rsid w:val="00F72D76"/>
    <w:rsid w:val="00F84288"/>
    <w:rsid w:val="00F86CFA"/>
    <w:rsid w:val="00F93319"/>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48D34-83B7-4B46-951A-62323C0C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20</cp:revision>
  <cp:lastPrinted>2017-12-22T16:44:00Z</cp:lastPrinted>
  <dcterms:created xsi:type="dcterms:W3CDTF">2017-11-09T20:24:00Z</dcterms:created>
  <dcterms:modified xsi:type="dcterms:W3CDTF">2017-12-22T16:44:00Z</dcterms:modified>
</cp:coreProperties>
</file>