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41415F" w:rsidRDefault="00381A6F" w:rsidP="003F6332">
      <w:pPr>
        <w:spacing w:before="120"/>
        <w:jc w:val="center"/>
        <w:rPr>
          <w:rFonts w:ascii="Times New Roman" w:hAnsi="Times New Roman"/>
          <w:b/>
          <w:szCs w:val="24"/>
        </w:rPr>
      </w:pPr>
      <w:r>
        <w:rPr>
          <w:rFonts w:ascii="Times New Roman" w:hAnsi="Times New Roman"/>
          <w:b/>
          <w:szCs w:val="24"/>
        </w:rPr>
        <w:t>August 10</w:t>
      </w:r>
      <w:r w:rsidR="00314ECF">
        <w:rPr>
          <w:rFonts w:ascii="Times New Roman" w:hAnsi="Times New Roman"/>
          <w:b/>
          <w:szCs w:val="24"/>
        </w:rPr>
        <w:t>, 2017</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F47BA8">
        <w:rPr>
          <w:rFonts w:ascii="Times New Roman" w:eastAsia="Calibri" w:hAnsi="Times New Roman"/>
          <w:szCs w:val="24"/>
        </w:rPr>
        <w:t>a special</w:t>
      </w:r>
      <w:r w:rsidR="004C1DAC">
        <w:rPr>
          <w:rFonts w:ascii="Times New Roman" w:eastAsia="Calibri" w:hAnsi="Times New Roman"/>
          <w:szCs w:val="24"/>
        </w:rPr>
        <w:t xml:space="preserve"> 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Pr>
          <w:rFonts w:ascii="Times New Roman" w:eastAsia="Calibri" w:hAnsi="Times New Roman"/>
          <w:b/>
          <w:szCs w:val="24"/>
        </w:rPr>
        <w:t>Zac Engle</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sidRPr="004D3CBC">
        <w:rPr>
          <w:rFonts w:ascii="Times New Roman" w:eastAsia="Calibri" w:hAnsi="Times New Roman"/>
          <w:b/>
          <w:szCs w:val="24"/>
        </w:rPr>
        <w:t xml:space="preserve"> </w:t>
      </w:r>
      <w:r w:rsidR="004D3CBC" w:rsidRPr="004D3CBC">
        <w:rPr>
          <w:rFonts w:ascii="Times New Roman" w:eastAsia="Calibri" w:hAnsi="Times New Roman"/>
          <w:b/>
          <w:szCs w:val="24"/>
        </w:rPr>
        <w:t xml:space="preserve"> </w:t>
      </w:r>
      <w:r w:rsidR="000010CC" w:rsidRPr="000010CC">
        <w:rPr>
          <w:rFonts w:ascii="Times New Roman" w:eastAsia="Calibri" w:hAnsi="Times New Roman"/>
          <w:szCs w:val="24"/>
        </w:rPr>
        <w:t>Chair Zac Engle</w:t>
      </w:r>
      <w:r w:rsidR="00635EED" w:rsidRPr="000010CC">
        <w:rPr>
          <w:rFonts w:ascii="Times New Roman" w:eastAsia="Calibri" w:hAnsi="Times New Roman"/>
          <w:szCs w:val="24"/>
        </w:rPr>
        <w:t>,</w:t>
      </w:r>
      <w:r w:rsidR="000010CC">
        <w:rPr>
          <w:rFonts w:ascii="Times New Roman" w:eastAsia="Calibri" w:hAnsi="Times New Roman"/>
          <w:szCs w:val="24"/>
        </w:rPr>
        <w:t xml:space="preserve"> Moussa Issifou, Michelle</w:t>
      </w:r>
      <w:r w:rsidR="00635EED">
        <w:rPr>
          <w:rFonts w:ascii="Times New Roman" w:eastAsia="Calibri" w:hAnsi="Times New Roman"/>
          <w:szCs w:val="24"/>
        </w:rPr>
        <w:t xml:space="preserve"> Kennedy, </w:t>
      </w:r>
      <w:r w:rsidR="000010CC">
        <w:rPr>
          <w:rFonts w:ascii="Times New Roman" w:eastAsia="Calibri" w:hAnsi="Times New Roman"/>
          <w:szCs w:val="24"/>
        </w:rPr>
        <w:t xml:space="preserve">Samuel </w:t>
      </w:r>
      <w:r w:rsidR="00635EED">
        <w:rPr>
          <w:rFonts w:ascii="Times New Roman" w:eastAsia="Calibri" w:hAnsi="Times New Roman"/>
          <w:szCs w:val="24"/>
        </w:rPr>
        <w:t xml:space="preserve">Hawkins, </w:t>
      </w:r>
      <w:r w:rsidR="000010CC">
        <w:rPr>
          <w:rFonts w:ascii="Times New Roman" w:eastAsia="Calibri" w:hAnsi="Times New Roman"/>
          <w:szCs w:val="24"/>
        </w:rPr>
        <w:t xml:space="preserve">Lindy </w:t>
      </w:r>
      <w:r w:rsidR="00635EED">
        <w:rPr>
          <w:rFonts w:ascii="Times New Roman" w:eastAsia="Calibri" w:hAnsi="Times New Roman"/>
          <w:szCs w:val="24"/>
        </w:rPr>
        <w:t xml:space="preserve">Perry-Garnette, </w:t>
      </w:r>
      <w:r w:rsidR="000010CC">
        <w:rPr>
          <w:rFonts w:ascii="Times New Roman" w:eastAsia="Calibri" w:hAnsi="Times New Roman"/>
          <w:szCs w:val="24"/>
        </w:rPr>
        <w:t xml:space="preserve">Lindsay </w:t>
      </w:r>
      <w:r w:rsidR="00635EED">
        <w:rPr>
          <w:rFonts w:ascii="Times New Roman" w:eastAsia="Calibri" w:hAnsi="Times New Roman"/>
          <w:szCs w:val="24"/>
        </w:rPr>
        <w:t xml:space="preserve">Burkart, </w:t>
      </w:r>
      <w:r w:rsidR="000010CC">
        <w:rPr>
          <w:rFonts w:ascii="Times New Roman" w:eastAsia="Calibri" w:hAnsi="Times New Roman"/>
          <w:szCs w:val="24"/>
        </w:rPr>
        <w:t xml:space="preserve">David </w:t>
      </w:r>
      <w:r w:rsidR="00635EED">
        <w:rPr>
          <w:rFonts w:ascii="Times New Roman" w:eastAsia="Calibri" w:hAnsi="Times New Roman"/>
          <w:szCs w:val="24"/>
        </w:rPr>
        <w:t xml:space="preserve">Wils, </w:t>
      </w:r>
      <w:r w:rsidR="000010CC">
        <w:rPr>
          <w:rFonts w:ascii="Times New Roman" w:eastAsia="Calibri" w:hAnsi="Times New Roman"/>
          <w:szCs w:val="24"/>
        </w:rPr>
        <w:t xml:space="preserve">Tom </w:t>
      </w:r>
      <w:r w:rsidR="00635EED">
        <w:rPr>
          <w:rFonts w:ascii="Times New Roman" w:eastAsia="Calibri" w:hAnsi="Times New Roman"/>
          <w:szCs w:val="24"/>
        </w:rPr>
        <w:t xml:space="preserve">Phillips, </w:t>
      </w:r>
      <w:r w:rsidR="000010CC">
        <w:rPr>
          <w:rFonts w:ascii="Times New Roman" w:eastAsia="Calibri" w:hAnsi="Times New Roman"/>
          <w:szCs w:val="24"/>
        </w:rPr>
        <w:t xml:space="preserve">David </w:t>
      </w:r>
      <w:r w:rsidR="00635EED">
        <w:rPr>
          <w:rFonts w:ascii="Times New Roman" w:eastAsia="Calibri" w:hAnsi="Times New Roman"/>
          <w:szCs w:val="24"/>
        </w:rPr>
        <w:t>Sevier</w:t>
      </w:r>
      <w:r w:rsidR="000D2C99">
        <w:rPr>
          <w:rFonts w:ascii="Times New Roman" w:eastAsia="Calibri" w:hAnsi="Times New Roman"/>
          <w:szCs w:val="24"/>
        </w:rPr>
        <w:t xml:space="preserve">, </w:t>
      </w:r>
      <w:r w:rsidR="000010CC">
        <w:rPr>
          <w:rFonts w:ascii="Times New Roman" w:eastAsia="Calibri" w:hAnsi="Times New Roman"/>
          <w:szCs w:val="24"/>
        </w:rPr>
        <w:t xml:space="preserve">Chantale </w:t>
      </w:r>
      <w:r w:rsidR="002A7443">
        <w:rPr>
          <w:rFonts w:ascii="Times New Roman" w:eastAsia="Calibri" w:hAnsi="Times New Roman"/>
          <w:szCs w:val="24"/>
        </w:rPr>
        <w:t>Wesley-</w:t>
      </w:r>
      <w:r w:rsidR="002A7443" w:rsidRPr="00635EED">
        <w:rPr>
          <w:rFonts w:ascii="Times New Roman" w:eastAsia="Calibri" w:hAnsi="Times New Roman"/>
          <w:szCs w:val="24"/>
        </w:rPr>
        <w:t>Lamin</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2A7443">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w:t>
      </w:r>
      <w:r w:rsidR="000010CC">
        <w:rPr>
          <w:rFonts w:ascii="Times New Roman" w:eastAsia="Calibri" w:hAnsi="Times New Roman"/>
          <w:szCs w:val="24"/>
        </w:rPr>
        <w:t xml:space="preserve">Jacqueline </w:t>
      </w:r>
      <w:r w:rsidR="00635EED" w:rsidRPr="00635EED">
        <w:rPr>
          <w:rFonts w:ascii="Times New Roman" w:eastAsia="Calibri" w:hAnsi="Times New Roman"/>
          <w:szCs w:val="24"/>
        </w:rPr>
        <w:t>King</w:t>
      </w:r>
      <w:r w:rsidR="000D2C99">
        <w:rPr>
          <w:rFonts w:ascii="Times New Roman" w:eastAsia="Calibri" w:hAnsi="Times New Roman"/>
          <w:szCs w:val="24"/>
        </w:rPr>
        <w:t xml:space="preserve">, </w:t>
      </w:r>
      <w:r w:rsidR="000010CC">
        <w:rPr>
          <w:rFonts w:ascii="Times New Roman" w:eastAsia="Calibri" w:hAnsi="Times New Roman"/>
          <w:szCs w:val="24"/>
        </w:rPr>
        <w:t xml:space="preserve">Kumar </w:t>
      </w:r>
      <w:r w:rsidR="000D2C99">
        <w:rPr>
          <w:rFonts w:ascii="Times New Roman" w:eastAsia="Calibri" w:hAnsi="Times New Roman"/>
          <w:szCs w:val="24"/>
        </w:rPr>
        <w:t xml:space="preserve">Bhardwaj, </w:t>
      </w:r>
      <w:r w:rsidR="000010CC">
        <w:rPr>
          <w:rFonts w:ascii="Times New Roman" w:eastAsia="Calibri" w:hAnsi="Times New Roman"/>
          <w:szCs w:val="24"/>
        </w:rPr>
        <w:t xml:space="preserve">Irving </w:t>
      </w:r>
      <w:r w:rsidR="000D2C99">
        <w:rPr>
          <w:rFonts w:ascii="Times New Roman" w:eastAsia="Calibri" w:hAnsi="Times New Roman"/>
          <w:szCs w:val="24"/>
        </w:rPr>
        <w:t>Allen</w:t>
      </w:r>
      <w:r w:rsidR="002A7443">
        <w:rPr>
          <w:rFonts w:ascii="Times New Roman" w:eastAsia="Calibri" w:hAnsi="Times New Roman"/>
          <w:szCs w:val="24"/>
        </w:rPr>
        <w:t>,</w:t>
      </w:r>
      <w:r w:rsidR="002A7443" w:rsidRPr="002A7443">
        <w:rPr>
          <w:rFonts w:ascii="Times New Roman" w:eastAsia="Calibri" w:hAnsi="Times New Roman"/>
          <w:szCs w:val="24"/>
        </w:rPr>
        <w:t xml:space="preserve"> </w:t>
      </w:r>
      <w:r w:rsidR="000010CC">
        <w:rPr>
          <w:rFonts w:ascii="Times New Roman" w:eastAsia="Calibri" w:hAnsi="Times New Roman"/>
          <w:szCs w:val="24"/>
        </w:rPr>
        <w:t xml:space="preserve">Margaret </w:t>
      </w:r>
      <w:r w:rsidR="002A7443">
        <w:rPr>
          <w:rFonts w:ascii="Times New Roman" w:eastAsia="Calibri" w:hAnsi="Times New Roman"/>
          <w:szCs w:val="24"/>
        </w:rPr>
        <w:t>Arbuckle,</w:t>
      </w:r>
      <w:r w:rsidR="002A7443" w:rsidRPr="002A7443">
        <w:rPr>
          <w:rFonts w:ascii="Times New Roman" w:eastAsia="Calibri" w:hAnsi="Times New Roman"/>
          <w:szCs w:val="24"/>
        </w:rPr>
        <w:t xml:space="preserve"> </w:t>
      </w:r>
      <w:r w:rsidR="000010CC">
        <w:rPr>
          <w:rFonts w:ascii="Times New Roman" w:eastAsia="Calibri" w:hAnsi="Times New Roman"/>
          <w:szCs w:val="24"/>
        </w:rPr>
        <w:t xml:space="preserve">Freman </w:t>
      </w:r>
      <w:r w:rsidR="002A7443">
        <w:rPr>
          <w:rFonts w:ascii="Times New Roman" w:eastAsia="Calibri" w:hAnsi="Times New Roman"/>
          <w:szCs w:val="24"/>
        </w:rPr>
        <w:t>Murphy</w:t>
      </w:r>
      <w:r w:rsidR="004D3CBC">
        <w:rPr>
          <w:rFonts w:ascii="Times New Roman" w:eastAsia="Calibri" w:hAnsi="Times New Roman"/>
          <w:szCs w:val="24"/>
        </w:rPr>
        <w:t xml:space="preserve">, </w:t>
      </w:r>
      <w:r w:rsidR="000010CC">
        <w:rPr>
          <w:rFonts w:ascii="Times New Roman" w:eastAsia="Calibri" w:hAnsi="Times New Roman"/>
          <w:szCs w:val="24"/>
        </w:rPr>
        <w:t xml:space="preserve">Ed </w:t>
      </w:r>
      <w:r w:rsidR="004D3CBC">
        <w:rPr>
          <w:rFonts w:ascii="Times New Roman" w:eastAsia="Calibri" w:hAnsi="Times New Roman"/>
          <w:szCs w:val="24"/>
        </w:rPr>
        <w:t>Cobbler</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635EED" w:rsidRPr="001066D3">
        <w:rPr>
          <w:rFonts w:ascii="Times New Roman" w:eastAsia="Calibri" w:hAnsi="Times New Roman"/>
          <w:szCs w:val="24"/>
        </w:rPr>
        <w:t xml:space="preserve">Crossling, </w:t>
      </w:r>
      <w:r w:rsidR="00827A63">
        <w:rPr>
          <w:rFonts w:ascii="Times New Roman" w:eastAsia="Calibri" w:hAnsi="Times New Roman"/>
          <w:szCs w:val="24"/>
        </w:rPr>
        <w:t xml:space="preserve">Jodie </w:t>
      </w:r>
      <w:r w:rsidR="00635EED" w:rsidRPr="001066D3">
        <w:rPr>
          <w:rFonts w:ascii="Times New Roman" w:eastAsia="Calibri" w:hAnsi="Times New Roman"/>
          <w:szCs w:val="24"/>
        </w:rPr>
        <w:t>Stanley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635EED">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4D3CBC"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4D3CBC" w:rsidRPr="004D3CBC">
        <w:rPr>
          <w:rFonts w:ascii="Times New Roman" w:eastAsia="Calibri" w:hAnsi="Times New Roman"/>
          <w:szCs w:val="24"/>
        </w:rPr>
        <w:t xml:space="preserve"> </w:t>
      </w:r>
    </w:p>
    <w:p w:rsidR="004D3CBC" w:rsidRDefault="004D3CBC" w:rsidP="003F6332">
      <w:pPr>
        <w:jc w:val="both"/>
        <w:rPr>
          <w:rFonts w:ascii="Times New Roman" w:eastAsia="Calibri" w:hAnsi="Times New Roman"/>
          <w:b/>
          <w:szCs w:val="24"/>
          <w:u w:val="single"/>
        </w:rPr>
      </w:pPr>
    </w:p>
    <w:p w:rsidR="003E2AF1" w:rsidRPr="003E2AF1" w:rsidRDefault="004D3CBC" w:rsidP="003F6332">
      <w:pPr>
        <w:jc w:val="both"/>
        <w:rPr>
          <w:rFonts w:ascii="Times New Roman" w:eastAsia="Calibri" w:hAnsi="Times New Roman"/>
          <w:b/>
          <w:szCs w:val="24"/>
          <w:u w:val="single"/>
        </w:rPr>
      </w:pPr>
      <w:r>
        <w:rPr>
          <w:rFonts w:ascii="Times New Roman" w:eastAsia="Calibri" w:hAnsi="Times New Roman"/>
          <w:b/>
          <w:szCs w:val="24"/>
          <w:u w:val="single"/>
        </w:rPr>
        <w:t xml:space="preserve">City Manager’s Office: </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b/>
          <w:szCs w:val="24"/>
          <w:u w:val="single"/>
        </w:rPr>
      </w:pPr>
      <w:r w:rsidRPr="004C1DAC">
        <w:rPr>
          <w:rFonts w:ascii="Times New Roman" w:eastAsia="Calibri" w:hAnsi="Times New Roman"/>
          <w:b/>
          <w:szCs w:val="24"/>
          <w:u w:val="single"/>
        </w:rPr>
        <w:t>Visitors:</w:t>
      </w:r>
      <w:r w:rsidR="00635EED">
        <w:rPr>
          <w:rFonts w:ascii="Times New Roman" w:eastAsia="Calibri" w:hAnsi="Times New Roman"/>
          <w:b/>
          <w:szCs w:val="24"/>
          <w:u w:val="single"/>
        </w:rPr>
        <w:t xml:space="preserve"> </w:t>
      </w:r>
      <w:r w:rsidR="004D3CBC">
        <w:rPr>
          <w:rFonts w:ascii="Times New Roman" w:eastAsia="Calibri" w:hAnsi="Times New Roman"/>
          <w:szCs w:val="24"/>
        </w:rPr>
        <w:t>Raleigh Stout, Keith Funderburk with The Social and Emotional Learning Group</w:t>
      </w:r>
    </w:p>
    <w:p w:rsidR="003F6332" w:rsidRDefault="004C1DAC" w:rsidP="003F6332">
      <w:pPr>
        <w:jc w:val="both"/>
        <w:rPr>
          <w:rFonts w:ascii="Times New Roman" w:eastAsia="Calibri" w:hAnsi="Times New Roman"/>
          <w:b/>
          <w:szCs w:val="24"/>
        </w:rPr>
      </w:pPr>
      <w:r w:rsidRPr="004E504B">
        <w:rPr>
          <w:rFonts w:ascii="Times New Roman" w:eastAsia="Calibri" w:hAnsi="Times New Roman"/>
          <w:b/>
          <w:szCs w:val="24"/>
        </w:rPr>
        <w:t xml:space="preserve"> </w:t>
      </w:r>
    </w:p>
    <w:p w:rsidR="003F6332" w:rsidRDefault="003F6332" w:rsidP="003F6332">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0010CC" w:rsidRPr="00375EBB" w:rsidRDefault="000010CC" w:rsidP="003F6332">
      <w:pPr>
        <w:jc w:val="both"/>
        <w:rPr>
          <w:rFonts w:ascii="Times New Roman" w:hAnsi="Times New Roman"/>
          <w:b/>
          <w:szCs w:val="24"/>
        </w:rPr>
      </w:pPr>
    </w:p>
    <w:p w:rsidR="003F6332" w:rsidRPr="006E2A40" w:rsidRDefault="00F72D76" w:rsidP="003F6332">
      <w:pPr>
        <w:jc w:val="both"/>
        <w:rPr>
          <w:rFonts w:ascii="Times New Roman" w:eastAsia="Calibri" w:hAnsi="Times New Roman"/>
          <w:szCs w:val="24"/>
        </w:rPr>
      </w:pPr>
      <w:r>
        <w:rPr>
          <w:rFonts w:ascii="Times New Roman" w:eastAsia="Calibri" w:hAnsi="Times New Roman"/>
          <w:szCs w:val="24"/>
        </w:rPr>
        <w:t>Chair Engle called the meeting to order at</w:t>
      </w:r>
      <w:r w:rsidR="00635EED">
        <w:rPr>
          <w:rFonts w:ascii="Times New Roman" w:eastAsia="Calibri" w:hAnsi="Times New Roman"/>
          <w:szCs w:val="24"/>
        </w:rPr>
        <w:t xml:space="preserve"> 6:</w:t>
      </w:r>
      <w:r w:rsidR="004D3CBC">
        <w:rPr>
          <w:rFonts w:ascii="Times New Roman" w:eastAsia="Calibri" w:hAnsi="Times New Roman"/>
          <w:szCs w:val="24"/>
        </w:rPr>
        <w:t xml:space="preserve">00 </w:t>
      </w:r>
      <w:r>
        <w:rPr>
          <w:rFonts w:ascii="Times New Roman" w:eastAsia="Calibri" w:hAnsi="Times New Roman"/>
          <w:szCs w:val="24"/>
        </w:rPr>
        <w:t>pm.</w:t>
      </w:r>
    </w:p>
    <w:p w:rsidR="003F6332" w:rsidRDefault="003F6332" w:rsidP="003F6332">
      <w:pPr>
        <w:rPr>
          <w:rFonts w:ascii="Times New Roman" w:hAnsi="Times New Roman"/>
          <w:b/>
          <w:szCs w:val="24"/>
        </w:rPr>
      </w:pPr>
    </w:p>
    <w:p w:rsidR="003F6332" w:rsidRPr="00375EBB" w:rsidRDefault="003F6332" w:rsidP="003F6332">
      <w:pPr>
        <w:rPr>
          <w:rFonts w:ascii="Times New Roman" w:hAnsi="Times New Roman"/>
          <w:b/>
          <w:szCs w:val="24"/>
        </w:rPr>
      </w:pPr>
      <w:r w:rsidRPr="00375EBB">
        <w:rPr>
          <w:rFonts w:ascii="Times New Roman" w:hAnsi="Times New Roman"/>
          <w:b/>
          <w:szCs w:val="24"/>
        </w:rPr>
        <w:t>II. Moment of Silent Meditation</w:t>
      </w:r>
    </w:p>
    <w:p w:rsidR="003F6332" w:rsidRPr="0041415F" w:rsidRDefault="003F6332" w:rsidP="003F6332">
      <w:pPr>
        <w:rPr>
          <w:rFonts w:ascii="Times New Roman" w:hAnsi="Times New Roman"/>
          <w:b/>
          <w:szCs w:val="24"/>
        </w:rPr>
      </w:pPr>
    </w:p>
    <w:p w:rsidR="003F6332" w:rsidRDefault="003F6332" w:rsidP="003F6332">
      <w:pPr>
        <w:rPr>
          <w:rFonts w:ascii="Times New Roman" w:hAnsi="Times New Roman"/>
          <w:szCs w:val="24"/>
        </w:rPr>
      </w:pPr>
      <w:r w:rsidRPr="00E87ACC">
        <w:rPr>
          <w:rFonts w:ascii="Times New Roman" w:hAnsi="Times New Roman"/>
          <w:szCs w:val="24"/>
        </w:rPr>
        <w:t>Chair Engle</w:t>
      </w:r>
      <w:r w:rsidRPr="006E2A40">
        <w:rPr>
          <w:rFonts w:ascii="Times New Roman" w:hAnsi="Times New Roman"/>
          <w:szCs w:val="24"/>
        </w:rPr>
        <w:t xml:space="preserve"> called for a moment of silent meditation.</w:t>
      </w:r>
    </w:p>
    <w:p w:rsidR="003F6332" w:rsidRDefault="003F6332" w:rsidP="003F6332">
      <w:pPr>
        <w:rPr>
          <w:rFonts w:ascii="Times New Roman" w:hAnsi="Times New Roman"/>
          <w:szCs w:val="24"/>
        </w:rPr>
      </w:pPr>
    </w:p>
    <w:p w:rsidR="005C1638" w:rsidRDefault="004D3CBC" w:rsidP="00314ECF">
      <w:pPr>
        <w:rPr>
          <w:rFonts w:ascii="Times New Roman" w:hAnsi="Times New Roman"/>
        </w:rPr>
      </w:pPr>
      <w:r>
        <w:rPr>
          <w:rFonts w:ascii="Times New Roman" w:hAnsi="Times New Roman"/>
        </w:rPr>
        <w:t>Chair Engle invit</w:t>
      </w:r>
      <w:r w:rsidR="00D7039A">
        <w:rPr>
          <w:rFonts w:ascii="Times New Roman" w:hAnsi="Times New Roman"/>
        </w:rPr>
        <w:t>ed Keith Funderburk to speak. Funderburk</w:t>
      </w:r>
      <w:r>
        <w:rPr>
          <w:rFonts w:ascii="Times New Roman" w:hAnsi="Times New Roman"/>
        </w:rPr>
        <w:t xml:space="preserve"> introduced himself as a representative of </w:t>
      </w:r>
      <w:r w:rsidR="00746D22">
        <w:rPr>
          <w:rFonts w:ascii="Times New Roman" w:hAnsi="Times New Roman"/>
        </w:rPr>
        <w:t xml:space="preserve">The </w:t>
      </w:r>
      <w:r>
        <w:rPr>
          <w:rFonts w:ascii="Times New Roman" w:hAnsi="Times New Roman"/>
        </w:rPr>
        <w:t xml:space="preserve">SEL Group, </w:t>
      </w:r>
      <w:r w:rsidR="00D7039A">
        <w:rPr>
          <w:rFonts w:ascii="Times New Roman" w:hAnsi="Times New Roman"/>
        </w:rPr>
        <w:t>a</w:t>
      </w:r>
      <w:r>
        <w:rPr>
          <w:rFonts w:ascii="Times New Roman" w:hAnsi="Times New Roman"/>
        </w:rPr>
        <w:t xml:space="preserve"> counseling and emotional wellness</w:t>
      </w:r>
      <w:r w:rsidR="00D7039A">
        <w:rPr>
          <w:rFonts w:ascii="Times New Roman" w:hAnsi="Times New Roman"/>
        </w:rPr>
        <w:t xml:space="preserve"> agency</w:t>
      </w:r>
      <w:r>
        <w:rPr>
          <w:rFonts w:ascii="Times New Roman" w:hAnsi="Times New Roman"/>
        </w:rPr>
        <w:t xml:space="preserve">. He stated that mental health was an important topic of conversation, highlighting the </w:t>
      </w:r>
      <w:r w:rsidR="00746D22">
        <w:rPr>
          <w:rFonts w:ascii="Times New Roman" w:hAnsi="Times New Roman"/>
        </w:rPr>
        <w:t xml:space="preserve">most recent </w:t>
      </w:r>
      <w:r>
        <w:rPr>
          <w:rFonts w:ascii="Times New Roman" w:hAnsi="Times New Roman"/>
        </w:rPr>
        <w:t>issue of opioid</w:t>
      </w:r>
      <w:r w:rsidR="00D7039A">
        <w:rPr>
          <w:rFonts w:ascii="Times New Roman" w:hAnsi="Times New Roman"/>
        </w:rPr>
        <w:t xml:space="preserve"> awareness. He invited commissioners to two</w:t>
      </w:r>
      <w:r>
        <w:rPr>
          <w:rFonts w:ascii="Times New Roman" w:hAnsi="Times New Roman"/>
        </w:rPr>
        <w:t xml:space="preserve"> upcoming events, one in October, another in February, to raise awareness about mental illness, noting that 1 out of every 4 people would struggle with </w:t>
      </w:r>
      <w:r w:rsidR="00D7039A">
        <w:rPr>
          <w:rFonts w:ascii="Times New Roman" w:hAnsi="Times New Roman"/>
        </w:rPr>
        <w:t>a form of mental illness. He pointed out</w:t>
      </w:r>
      <w:r>
        <w:rPr>
          <w:rFonts w:ascii="Times New Roman" w:hAnsi="Times New Roman"/>
        </w:rPr>
        <w:t xml:space="preserve"> that especially in th</w:t>
      </w:r>
      <w:r w:rsidR="00D7039A">
        <w:rPr>
          <w:rFonts w:ascii="Times New Roman" w:hAnsi="Times New Roman"/>
        </w:rPr>
        <w:t>e African American community, mental illness</w:t>
      </w:r>
      <w:r>
        <w:rPr>
          <w:rFonts w:ascii="Times New Roman" w:hAnsi="Times New Roman"/>
        </w:rPr>
        <w:t xml:space="preserve"> </w:t>
      </w:r>
      <w:r>
        <w:rPr>
          <w:rFonts w:ascii="Times New Roman" w:hAnsi="Times New Roman"/>
        </w:rPr>
        <w:lastRenderedPageBreak/>
        <w:t>was a taboo discussion. It was acceptable to go to counseling with a pastor, but that it was not yet acceptable to go to counseling with a professionally tra</w:t>
      </w:r>
      <w:r w:rsidR="00D7039A">
        <w:rPr>
          <w:rFonts w:ascii="Times New Roman" w:hAnsi="Times New Roman"/>
        </w:rPr>
        <w:t>ined counselor. He recalled a successful conference in 2012 where</w:t>
      </w:r>
      <w:r>
        <w:rPr>
          <w:rFonts w:ascii="Times New Roman" w:hAnsi="Times New Roman"/>
        </w:rPr>
        <w:t xml:space="preserve"> the faith community</w:t>
      </w:r>
      <w:r w:rsidR="00D7039A">
        <w:rPr>
          <w:rFonts w:ascii="Times New Roman" w:hAnsi="Times New Roman"/>
        </w:rPr>
        <w:t xml:space="preserve"> partnered with mental health professionals to raise awareness, noting that the faith community</w:t>
      </w:r>
      <w:r>
        <w:rPr>
          <w:rFonts w:ascii="Times New Roman" w:hAnsi="Times New Roman"/>
        </w:rPr>
        <w:t xml:space="preserve"> was an important community to tap </w:t>
      </w:r>
      <w:r w:rsidR="00D7039A">
        <w:rPr>
          <w:rFonts w:ascii="Times New Roman" w:hAnsi="Times New Roman"/>
        </w:rPr>
        <w:t xml:space="preserve">if you wanted to gain </w:t>
      </w:r>
      <w:r>
        <w:rPr>
          <w:rFonts w:ascii="Times New Roman" w:hAnsi="Times New Roman"/>
        </w:rPr>
        <w:t>t</w:t>
      </w:r>
      <w:r w:rsidR="00D7039A">
        <w:rPr>
          <w:rFonts w:ascii="Times New Roman" w:hAnsi="Times New Roman"/>
        </w:rPr>
        <w:t>rust and buy in. He stated that i</w:t>
      </w:r>
      <w:r>
        <w:rPr>
          <w:rFonts w:ascii="Times New Roman" w:hAnsi="Times New Roman"/>
        </w:rPr>
        <w:t xml:space="preserve">t was difficult for members of the baby boomer generation and the black community to </w:t>
      </w:r>
      <w:r w:rsidR="00D7039A">
        <w:rPr>
          <w:rFonts w:ascii="Times New Roman" w:hAnsi="Times New Roman"/>
        </w:rPr>
        <w:t xml:space="preserve">trust institutional health, offering </w:t>
      </w:r>
      <w:r>
        <w:rPr>
          <w:rFonts w:ascii="Times New Roman" w:hAnsi="Times New Roman"/>
        </w:rPr>
        <w:t xml:space="preserve">the example of his own mother, who when she was diagnosed with arthritis, </w:t>
      </w:r>
      <w:r w:rsidR="00D7039A">
        <w:rPr>
          <w:rFonts w:ascii="Times New Roman" w:hAnsi="Times New Roman"/>
        </w:rPr>
        <w:t>expressed a preference</w:t>
      </w:r>
      <w:r>
        <w:rPr>
          <w:rFonts w:ascii="Times New Roman" w:hAnsi="Times New Roman"/>
        </w:rPr>
        <w:t xml:space="preserve"> to find a white doctor because she felt he would have more credentials. He noted that this </w:t>
      </w:r>
      <w:r w:rsidR="00746D22">
        <w:rPr>
          <w:rFonts w:ascii="Times New Roman" w:hAnsi="Times New Roman"/>
        </w:rPr>
        <w:t xml:space="preserve">was a common misconception, </w:t>
      </w:r>
      <w:r>
        <w:rPr>
          <w:rFonts w:ascii="Times New Roman" w:hAnsi="Times New Roman"/>
        </w:rPr>
        <w:t>one of many that they wanted to address.</w:t>
      </w:r>
    </w:p>
    <w:p w:rsidR="004D3CBC" w:rsidRDefault="004D3CBC" w:rsidP="00314ECF">
      <w:pPr>
        <w:rPr>
          <w:rFonts w:ascii="Times New Roman" w:hAnsi="Times New Roman"/>
        </w:rPr>
      </w:pPr>
    </w:p>
    <w:p w:rsidR="004D3CBC" w:rsidRDefault="004D3CBC" w:rsidP="00314ECF">
      <w:pPr>
        <w:rPr>
          <w:rFonts w:ascii="Times New Roman" w:hAnsi="Times New Roman"/>
        </w:rPr>
      </w:pPr>
      <w:r>
        <w:rPr>
          <w:rFonts w:ascii="Times New Roman" w:hAnsi="Times New Roman"/>
        </w:rPr>
        <w:t>One of their primary goals to was to increase awareness of mental health in the African American community, that while mental illness impacted every community, it impacted the African American commu</w:t>
      </w:r>
      <w:r w:rsidR="00746D22">
        <w:rPr>
          <w:rFonts w:ascii="Times New Roman" w:hAnsi="Times New Roman"/>
        </w:rPr>
        <w:t>nity in a unique way. Their goal</w:t>
      </w:r>
      <w:r>
        <w:rPr>
          <w:rFonts w:ascii="Times New Roman" w:hAnsi="Times New Roman"/>
        </w:rPr>
        <w:t xml:space="preserve"> was to destigmatize </w:t>
      </w:r>
      <w:r w:rsidR="00C37A73">
        <w:rPr>
          <w:rFonts w:ascii="Times New Roman" w:hAnsi="Times New Roman"/>
        </w:rPr>
        <w:t xml:space="preserve">mental illness by having speakers share personal experiences, raise awareness about the many resources available in Guilford County through </w:t>
      </w:r>
      <w:r w:rsidR="00746D22">
        <w:rPr>
          <w:rFonts w:ascii="Times New Roman" w:hAnsi="Times New Roman"/>
        </w:rPr>
        <w:t xml:space="preserve">institutions like </w:t>
      </w:r>
      <w:r w:rsidR="00C37A73">
        <w:rPr>
          <w:rFonts w:ascii="Times New Roman" w:hAnsi="Times New Roman"/>
        </w:rPr>
        <w:t xml:space="preserve">Cone Health, and provide culturally competency training for professionals to equip them to better address the issues. </w:t>
      </w:r>
    </w:p>
    <w:p w:rsidR="00C37A73" w:rsidRDefault="00C37A73" w:rsidP="00314ECF">
      <w:pPr>
        <w:rPr>
          <w:rFonts w:ascii="Times New Roman" w:hAnsi="Times New Roman"/>
        </w:rPr>
      </w:pPr>
    </w:p>
    <w:p w:rsidR="00C37A73" w:rsidRDefault="00C37A73" w:rsidP="00314ECF">
      <w:pPr>
        <w:rPr>
          <w:rFonts w:ascii="Times New Roman" w:hAnsi="Times New Roman"/>
        </w:rPr>
      </w:pPr>
      <w:r>
        <w:rPr>
          <w:rFonts w:ascii="Times New Roman" w:hAnsi="Times New Roman"/>
        </w:rPr>
        <w:t xml:space="preserve">Funderburk stated that it was his desire to </w:t>
      </w:r>
      <w:r w:rsidR="00746D22">
        <w:rPr>
          <w:rFonts w:ascii="Times New Roman" w:hAnsi="Times New Roman"/>
        </w:rPr>
        <w:t>offer this training to m</w:t>
      </w:r>
      <w:r>
        <w:rPr>
          <w:rFonts w:ascii="Times New Roman" w:hAnsi="Times New Roman"/>
        </w:rPr>
        <w:t xml:space="preserve">embers of the Greensboro Police Department so that they were equipped to know how to address mental illness specifically in the African American community. </w:t>
      </w:r>
    </w:p>
    <w:p w:rsidR="00C37A73" w:rsidRDefault="00C37A73" w:rsidP="00314ECF">
      <w:pPr>
        <w:rPr>
          <w:rFonts w:ascii="Times New Roman" w:hAnsi="Times New Roman"/>
        </w:rPr>
      </w:pPr>
    </w:p>
    <w:p w:rsidR="00C37A73" w:rsidRDefault="00746D22" w:rsidP="00314ECF">
      <w:pPr>
        <w:rPr>
          <w:rFonts w:ascii="Times New Roman" w:hAnsi="Times New Roman"/>
        </w:rPr>
      </w:pPr>
      <w:r>
        <w:rPr>
          <w:rFonts w:ascii="Times New Roman" w:hAnsi="Times New Roman"/>
        </w:rPr>
        <w:t>Commissioner Wesley-</w:t>
      </w:r>
      <w:r w:rsidR="00C37A73">
        <w:rPr>
          <w:rFonts w:ascii="Times New Roman" w:hAnsi="Times New Roman"/>
        </w:rPr>
        <w:t>Lamin asked what topics th</w:t>
      </w:r>
      <w:r>
        <w:rPr>
          <w:rFonts w:ascii="Times New Roman" w:hAnsi="Times New Roman"/>
        </w:rPr>
        <w:t>ey planned to cover. Funderburk’s response included</w:t>
      </w:r>
      <w:r w:rsidR="00C37A73">
        <w:rPr>
          <w:rFonts w:ascii="Times New Roman" w:hAnsi="Times New Roman"/>
        </w:rPr>
        <w:t xml:space="preserve"> cultural competency related specifically to Af</w:t>
      </w:r>
      <w:r w:rsidR="00D7039A">
        <w:rPr>
          <w:rFonts w:ascii="Times New Roman" w:hAnsi="Times New Roman"/>
        </w:rPr>
        <w:t>rican American residents, offering the example of Post Traumatic Slavery Syndrome (PTSS). D</w:t>
      </w:r>
      <w:r w:rsidR="00C37A73">
        <w:rPr>
          <w:rFonts w:ascii="Times New Roman" w:hAnsi="Times New Roman"/>
        </w:rPr>
        <w:t xml:space="preserve">isparities were causing issues within the </w:t>
      </w:r>
      <w:r w:rsidR="00D7039A">
        <w:rPr>
          <w:rFonts w:ascii="Times New Roman" w:hAnsi="Times New Roman"/>
        </w:rPr>
        <w:t xml:space="preserve">African American </w:t>
      </w:r>
      <w:r w:rsidR="00C37A73">
        <w:rPr>
          <w:rFonts w:ascii="Times New Roman" w:hAnsi="Times New Roman"/>
        </w:rPr>
        <w:t>community that other communities we</w:t>
      </w:r>
      <w:r w:rsidR="00D7039A">
        <w:rPr>
          <w:rFonts w:ascii="Times New Roman" w:hAnsi="Times New Roman"/>
        </w:rPr>
        <w:t xml:space="preserve">ren’t experiencing and found </w:t>
      </w:r>
      <w:r w:rsidR="00C37A73">
        <w:rPr>
          <w:rFonts w:ascii="Times New Roman" w:hAnsi="Times New Roman"/>
        </w:rPr>
        <w:t xml:space="preserve">difficult to understand. The goal was to address behaviors that were showing up, and to ensure that the behaviors were being addressed appropriately, not in a manner that would cause more damage. </w:t>
      </w:r>
      <w:r>
        <w:rPr>
          <w:rFonts w:ascii="Times New Roman" w:hAnsi="Times New Roman"/>
        </w:rPr>
        <w:t xml:space="preserve">Commissioner </w:t>
      </w:r>
      <w:r w:rsidR="00C37A73">
        <w:rPr>
          <w:rFonts w:ascii="Times New Roman" w:hAnsi="Times New Roman"/>
        </w:rPr>
        <w:t>Hawkins asked if there was any consideration in partnering with Child Protective Services. Funderburk stated that yes, they were partnering with CPS and social workers to ensure that they received the same information. Hawkins also suggested reaching out to all of the Public Safety departments and partners, h</w:t>
      </w:r>
      <w:r w:rsidR="00D7039A">
        <w:rPr>
          <w:rFonts w:ascii="Times New Roman" w:hAnsi="Times New Roman"/>
        </w:rPr>
        <w:t>ighlighting that</w:t>
      </w:r>
      <w:r w:rsidR="00C37A73">
        <w:rPr>
          <w:rFonts w:ascii="Times New Roman" w:hAnsi="Times New Roman"/>
        </w:rPr>
        <w:t xml:space="preserve"> incarcerated </w:t>
      </w:r>
      <w:r w:rsidR="00D7039A">
        <w:rPr>
          <w:rFonts w:ascii="Times New Roman" w:hAnsi="Times New Roman"/>
        </w:rPr>
        <w:t xml:space="preserve">persons </w:t>
      </w:r>
      <w:r w:rsidR="00C37A73">
        <w:rPr>
          <w:rFonts w:ascii="Times New Roman" w:hAnsi="Times New Roman"/>
        </w:rPr>
        <w:t xml:space="preserve">experienced mental illness and that often, it was parole officers finding </w:t>
      </w:r>
      <w:r>
        <w:rPr>
          <w:rFonts w:ascii="Times New Roman" w:hAnsi="Times New Roman"/>
        </w:rPr>
        <w:t xml:space="preserve">themselves in </w:t>
      </w:r>
      <w:r w:rsidR="00C37A73">
        <w:rPr>
          <w:rFonts w:ascii="Times New Roman" w:hAnsi="Times New Roman"/>
        </w:rPr>
        <w:t>situation</w:t>
      </w:r>
      <w:r>
        <w:rPr>
          <w:rFonts w:ascii="Times New Roman" w:hAnsi="Times New Roman"/>
        </w:rPr>
        <w:t>s</w:t>
      </w:r>
      <w:r w:rsidR="00C37A73">
        <w:rPr>
          <w:rFonts w:ascii="Times New Roman" w:hAnsi="Times New Roman"/>
        </w:rPr>
        <w:t xml:space="preserve"> where they were acting as social workers.</w:t>
      </w:r>
      <w:r w:rsidR="00D7039A">
        <w:rPr>
          <w:rFonts w:ascii="Times New Roman" w:hAnsi="Times New Roman"/>
        </w:rPr>
        <w:t xml:space="preserve"> Funderburk expressed agreement.</w:t>
      </w:r>
    </w:p>
    <w:p w:rsidR="00C37A73" w:rsidRDefault="00C37A73" w:rsidP="00314ECF">
      <w:pPr>
        <w:rPr>
          <w:rFonts w:ascii="Times New Roman" w:hAnsi="Times New Roman"/>
        </w:rPr>
      </w:pPr>
    </w:p>
    <w:p w:rsidR="00C37A73" w:rsidRDefault="00746D22" w:rsidP="00C37A73">
      <w:pPr>
        <w:rPr>
          <w:rFonts w:ascii="Times New Roman" w:hAnsi="Times New Roman"/>
        </w:rPr>
      </w:pPr>
      <w:r>
        <w:rPr>
          <w:rFonts w:ascii="Times New Roman" w:hAnsi="Times New Roman"/>
        </w:rPr>
        <w:t>Chair Engle asked about the event</w:t>
      </w:r>
      <w:r w:rsidR="00C37A73">
        <w:rPr>
          <w:rFonts w:ascii="Times New Roman" w:hAnsi="Times New Roman"/>
        </w:rPr>
        <w:t xml:space="preserve"> date</w:t>
      </w:r>
      <w:r>
        <w:rPr>
          <w:rFonts w:ascii="Times New Roman" w:hAnsi="Times New Roman"/>
        </w:rPr>
        <w:t xml:space="preserve">s and times. Funderburk stated that the first event would be held on Saturday, </w:t>
      </w:r>
      <w:r w:rsidR="00C37A73">
        <w:rPr>
          <w:rFonts w:ascii="Times New Roman" w:hAnsi="Times New Roman"/>
        </w:rPr>
        <w:t>October 21</w:t>
      </w:r>
      <w:r>
        <w:rPr>
          <w:rFonts w:ascii="Times New Roman" w:hAnsi="Times New Roman"/>
        </w:rPr>
        <w:t>. A</w:t>
      </w:r>
      <w:r w:rsidR="00C37A73">
        <w:rPr>
          <w:rFonts w:ascii="Times New Roman" w:hAnsi="Times New Roman"/>
        </w:rPr>
        <w:t xml:space="preserve">rea college choirs would be invited, they would host a singing competition and then </w:t>
      </w:r>
      <w:r w:rsidR="00D7039A">
        <w:rPr>
          <w:rFonts w:ascii="Times New Roman" w:hAnsi="Times New Roman"/>
        </w:rPr>
        <w:t xml:space="preserve">planned to </w:t>
      </w:r>
      <w:r w:rsidR="00C37A73">
        <w:rPr>
          <w:rFonts w:ascii="Times New Roman" w:hAnsi="Times New Roman"/>
        </w:rPr>
        <w:t>roll out mental health training.</w:t>
      </w:r>
      <w:r>
        <w:rPr>
          <w:rFonts w:ascii="Times New Roman" w:hAnsi="Times New Roman"/>
        </w:rPr>
        <w:t xml:space="preserve"> The second event would take place on Friday, </w:t>
      </w:r>
      <w:r w:rsidR="00C37A73">
        <w:rPr>
          <w:rFonts w:ascii="Times New Roman" w:hAnsi="Times New Roman"/>
        </w:rPr>
        <w:t>February 23</w:t>
      </w:r>
      <w:r>
        <w:rPr>
          <w:rFonts w:ascii="Times New Roman" w:hAnsi="Times New Roman"/>
        </w:rPr>
        <w:t>, 2018</w:t>
      </w:r>
      <w:r w:rsidR="00C37A73">
        <w:rPr>
          <w:rFonts w:ascii="Times New Roman" w:hAnsi="Times New Roman"/>
        </w:rPr>
        <w:t xml:space="preserve"> from 8</w:t>
      </w:r>
      <w:r>
        <w:rPr>
          <w:rFonts w:ascii="Times New Roman" w:hAnsi="Times New Roman"/>
        </w:rPr>
        <w:t xml:space="preserve"> am to 5 pm</w:t>
      </w:r>
      <w:r w:rsidR="00C37A73">
        <w:rPr>
          <w:rFonts w:ascii="Times New Roman" w:hAnsi="Times New Roman"/>
        </w:rPr>
        <w:t xml:space="preserve">. Engle suggested that Funderburk be connected to </w:t>
      </w:r>
      <w:r>
        <w:rPr>
          <w:rFonts w:ascii="Times New Roman" w:hAnsi="Times New Roman"/>
        </w:rPr>
        <w:t>Captain Nathaniel</w:t>
      </w:r>
      <w:r w:rsidR="00C37A73">
        <w:rPr>
          <w:rFonts w:ascii="Times New Roman" w:hAnsi="Times New Roman"/>
        </w:rPr>
        <w:t xml:space="preserve"> Davis with </w:t>
      </w:r>
      <w:r>
        <w:rPr>
          <w:rFonts w:ascii="Times New Roman" w:hAnsi="Times New Roman"/>
        </w:rPr>
        <w:t xml:space="preserve">the </w:t>
      </w:r>
      <w:r w:rsidR="00C37A73">
        <w:rPr>
          <w:rFonts w:ascii="Times New Roman" w:hAnsi="Times New Roman"/>
        </w:rPr>
        <w:t>G</w:t>
      </w:r>
      <w:r>
        <w:rPr>
          <w:rFonts w:ascii="Times New Roman" w:hAnsi="Times New Roman"/>
        </w:rPr>
        <w:t xml:space="preserve">reensboro </w:t>
      </w:r>
      <w:r w:rsidR="00C37A73">
        <w:rPr>
          <w:rFonts w:ascii="Times New Roman" w:hAnsi="Times New Roman"/>
        </w:rPr>
        <w:t>P</w:t>
      </w:r>
      <w:r>
        <w:rPr>
          <w:rFonts w:ascii="Times New Roman" w:hAnsi="Times New Roman"/>
        </w:rPr>
        <w:t xml:space="preserve">olice </w:t>
      </w:r>
      <w:r w:rsidR="00C37A73">
        <w:rPr>
          <w:rFonts w:ascii="Times New Roman" w:hAnsi="Times New Roman"/>
        </w:rPr>
        <w:t>D</w:t>
      </w:r>
      <w:r>
        <w:rPr>
          <w:rFonts w:ascii="Times New Roman" w:hAnsi="Times New Roman"/>
        </w:rPr>
        <w:t>epartment</w:t>
      </w:r>
      <w:r w:rsidR="00C37A73">
        <w:rPr>
          <w:rFonts w:ascii="Times New Roman" w:hAnsi="Times New Roman"/>
        </w:rPr>
        <w:t xml:space="preserve"> to </w:t>
      </w:r>
      <w:r>
        <w:rPr>
          <w:rFonts w:ascii="Times New Roman" w:hAnsi="Times New Roman"/>
        </w:rPr>
        <w:t>request that police officers take part in the training</w:t>
      </w:r>
      <w:r w:rsidR="00C37A73">
        <w:rPr>
          <w:rFonts w:ascii="Times New Roman" w:hAnsi="Times New Roman"/>
        </w:rPr>
        <w:t xml:space="preserve">. </w:t>
      </w:r>
    </w:p>
    <w:p w:rsidR="00C37A73" w:rsidRDefault="00C37A73" w:rsidP="00C37A73">
      <w:pPr>
        <w:rPr>
          <w:rFonts w:ascii="Times New Roman" w:hAnsi="Times New Roman"/>
        </w:rPr>
      </w:pPr>
    </w:p>
    <w:p w:rsidR="00C37A73" w:rsidRDefault="00C37A73" w:rsidP="00C37A73">
      <w:pPr>
        <w:rPr>
          <w:rFonts w:ascii="Times New Roman" w:hAnsi="Times New Roman"/>
        </w:rPr>
      </w:pPr>
      <w:r>
        <w:rPr>
          <w:rFonts w:ascii="Times New Roman" w:hAnsi="Times New Roman"/>
        </w:rPr>
        <w:t>Funderburk invited all commissioners to join them the following day at Wiley Elementary School,</w:t>
      </w:r>
      <w:r w:rsidR="00746D22">
        <w:rPr>
          <w:rFonts w:ascii="Times New Roman" w:hAnsi="Times New Roman"/>
        </w:rPr>
        <w:t xml:space="preserve"> 600 W Terrell St.,</w:t>
      </w:r>
      <w:r>
        <w:rPr>
          <w:rFonts w:ascii="Times New Roman" w:hAnsi="Times New Roman"/>
        </w:rPr>
        <w:t xml:space="preserve"> the </w:t>
      </w:r>
      <w:r w:rsidR="00746D22">
        <w:rPr>
          <w:rFonts w:ascii="Times New Roman" w:hAnsi="Times New Roman"/>
        </w:rPr>
        <w:t>most impoverished</w:t>
      </w:r>
      <w:r>
        <w:rPr>
          <w:rFonts w:ascii="Times New Roman" w:hAnsi="Times New Roman"/>
        </w:rPr>
        <w:t xml:space="preserve"> school in Greensbor</w:t>
      </w:r>
      <w:r w:rsidR="00746D22">
        <w:rPr>
          <w:rFonts w:ascii="Times New Roman" w:hAnsi="Times New Roman"/>
        </w:rPr>
        <w:t xml:space="preserve">o. </w:t>
      </w:r>
      <w:r>
        <w:rPr>
          <w:rFonts w:ascii="Times New Roman" w:hAnsi="Times New Roman"/>
        </w:rPr>
        <w:t>They had gathered jud</w:t>
      </w:r>
      <w:r w:rsidR="00746D22">
        <w:rPr>
          <w:rFonts w:ascii="Times New Roman" w:hAnsi="Times New Roman"/>
        </w:rPr>
        <w:t>ges, lawyers, even Congressman Mark Walker</w:t>
      </w:r>
      <w:r w:rsidR="00D7039A">
        <w:rPr>
          <w:rFonts w:ascii="Times New Roman" w:hAnsi="Times New Roman"/>
        </w:rPr>
        <w:t>,</w:t>
      </w:r>
      <w:r w:rsidR="00746D22">
        <w:rPr>
          <w:rFonts w:ascii="Times New Roman" w:hAnsi="Times New Roman"/>
        </w:rPr>
        <w:t xml:space="preserve"> to high-</w:t>
      </w:r>
      <w:r>
        <w:rPr>
          <w:rFonts w:ascii="Times New Roman" w:hAnsi="Times New Roman"/>
        </w:rPr>
        <w:t>five the students as they entered the school o</w:t>
      </w:r>
      <w:r w:rsidR="00D7039A">
        <w:rPr>
          <w:rFonts w:ascii="Times New Roman" w:hAnsi="Times New Roman"/>
        </w:rPr>
        <w:t>n their first day back</w:t>
      </w:r>
      <w:r w:rsidR="00746D22">
        <w:rPr>
          <w:rFonts w:ascii="Times New Roman" w:hAnsi="Times New Roman"/>
        </w:rPr>
        <w:t xml:space="preserve">. The goal was to </w:t>
      </w:r>
      <w:r>
        <w:rPr>
          <w:rFonts w:ascii="Times New Roman" w:hAnsi="Times New Roman"/>
        </w:rPr>
        <w:t xml:space="preserve">encourage the students and </w:t>
      </w:r>
      <w:r w:rsidR="00215B3C">
        <w:rPr>
          <w:rFonts w:ascii="Times New Roman" w:hAnsi="Times New Roman"/>
        </w:rPr>
        <w:t>get them excited about school</w:t>
      </w:r>
      <w:r w:rsidR="00746D22">
        <w:rPr>
          <w:rFonts w:ascii="Times New Roman" w:hAnsi="Times New Roman"/>
        </w:rPr>
        <w:t>.</w:t>
      </w:r>
    </w:p>
    <w:p w:rsidR="00215B3C" w:rsidRDefault="00215B3C" w:rsidP="00C37A73">
      <w:pPr>
        <w:rPr>
          <w:rFonts w:ascii="Times New Roman" w:hAnsi="Times New Roman"/>
        </w:rPr>
      </w:pPr>
    </w:p>
    <w:p w:rsidR="00215B3C" w:rsidRDefault="00D7039A" w:rsidP="00C37A73">
      <w:pPr>
        <w:rPr>
          <w:rFonts w:ascii="Times New Roman" w:hAnsi="Times New Roman"/>
        </w:rPr>
      </w:pPr>
      <w:r>
        <w:rPr>
          <w:rFonts w:ascii="Times New Roman" w:hAnsi="Times New Roman"/>
        </w:rPr>
        <w:t>Wesley-</w:t>
      </w:r>
      <w:r w:rsidR="00215B3C">
        <w:rPr>
          <w:rFonts w:ascii="Times New Roman" w:hAnsi="Times New Roman"/>
        </w:rPr>
        <w:t xml:space="preserve">Lamin asked if </w:t>
      </w:r>
      <w:r w:rsidR="00746D22">
        <w:rPr>
          <w:rFonts w:ascii="Times New Roman" w:hAnsi="Times New Roman"/>
        </w:rPr>
        <w:t xml:space="preserve">The </w:t>
      </w:r>
      <w:r w:rsidR="00215B3C">
        <w:rPr>
          <w:rFonts w:ascii="Times New Roman" w:hAnsi="Times New Roman"/>
        </w:rPr>
        <w:t>SEL</w:t>
      </w:r>
      <w:r w:rsidR="00746D22">
        <w:rPr>
          <w:rFonts w:ascii="Times New Roman" w:hAnsi="Times New Roman"/>
        </w:rPr>
        <w:t xml:space="preserve"> Group had faith-</w:t>
      </w:r>
      <w:r w:rsidR="00215B3C">
        <w:rPr>
          <w:rFonts w:ascii="Times New Roman" w:hAnsi="Times New Roman"/>
        </w:rPr>
        <w:t>based C</w:t>
      </w:r>
      <w:r w:rsidR="00746D22">
        <w:rPr>
          <w:rFonts w:ascii="Times New Roman" w:hAnsi="Times New Roman"/>
        </w:rPr>
        <w:t xml:space="preserve">ounselors. Funderburk said </w:t>
      </w:r>
      <w:r w:rsidR="00215B3C">
        <w:rPr>
          <w:rFonts w:ascii="Times New Roman" w:hAnsi="Times New Roman"/>
        </w:rPr>
        <w:t>yes, they had fai</w:t>
      </w:r>
      <w:r>
        <w:rPr>
          <w:rFonts w:ascii="Times New Roman" w:hAnsi="Times New Roman"/>
        </w:rPr>
        <w:t>th-</w:t>
      </w:r>
      <w:r w:rsidR="00215B3C">
        <w:rPr>
          <w:rFonts w:ascii="Times New Roman" w:hAnsi="Times New Roman"/>
        </w:rPr>
        <w:t>based counselors</w:t>
      </w:r>
      <w:r w:rsidR="00746D22">
        <w:rPr>
          <w:rFonts w:ascii="Times New Roman" w:hAnsi="Times New Roman"/>
        </w:rPr>
        <w:t>, although it was something they provided upon request and did not push on their customer</w:t>
      </w:r>
      <w:r>
        <w:rPr>
          <w:rFonts w:ascii="Times New Roman" w:hAnsi="Times New Roman"/>
        </w:rPr>
        <w:t>s</w:t>
      </w:r>
      <w:r w:rsidR="00746D22">
        <w:rPr>
          <w:rFonts w:ascii="Times New Roman" w:hAnsi="Times New Roman"/>
        </w:rPr>
        <w:t>. He pointed out their</w:t>
      </w:r>
      <w:r w:rsidR="00215B3C">
        <w:rPr>
          <w:rFonts w:ascii="Times New Roman" w:hAnsi="Times New Roman"/>
        </w:rPr>
        <w:t xml:space="preserve"> contact information </w:t>
      </w:r>
      <w:r w:rsidR="00746D22">
        <w:rPr>
          <w:rFonts w:ascii="Times New Roman" w:hAnsi="Times New Roman"/>
        </w:rPr>
        <w:t>on</w:t>
      </w:r>
      <w:r>
        <w:rPr>
          <w:rFonts w:ascii="Times New Roman" w:hAnsi="Times New Roman"/>
        </w:rPr>
        <w:t xml:space="preserve"> the back of the packet he had handed out. He thanked the commissioners</w:t>
      </w:r>
      <w:r w:rsidR="00215B3C">
        <w:rPr>
          <w:rFonts w:ascii="Times New Roman" w:hAnsi="Times New Roman"/>
        </w:rPr>
        <w:t xml:space="preserve"> for their time. </w:t>
      </w:r>
    </w:p>
    <w:p w:rsidR="00215B3C" w:rsidRDefault="00215B3C" w:rsidP="00C37A73">
      <w:pPr>
        <w:rPr>
          <w:rFonts w:ascii="Times New Roman" w:hAnsi="Times New Roman"/>
        </w:rPr>
      </w:pPr>
    </w:p>
    <w:p w:rsidR="00215B3C" w:rsidRDefault="00746D22" w:rsidP="00C37A73">
      <w:pPr>
        <w:rPr>
          <w:rFonts w:ascii="Times New Roman" w:hAnsi="Times New Roman"/>
        </w:rPr>
      </w:pPr>
      <w:r>
        <w:rPr>
          <w:rFonts w:ascii="Times New Roman" w:hAnsi="Times New Roman"/>
        </w:rPr>
        <w:t>Commissioner Perry-</w:t>
      </w:r>
      <w:r w:rsidR="00215B3C">
        <w:rPr>
          <w:rFonts w:ascii="Times New Roman" w:hAnsi="Times New Roman"/>
        </w:rPr>
        <w:t xml:space="preserve">Garnette thanked him for doing the mental health event and said it was really important. </w:t>
      </w:r>
      <w:r>
        <w:rPr>
          <w:rFonts w:ascii="Times New Roman" w:hAnsi="Times New Roman"/>
        </w:rPr>
        <w:t xml:space="preserve">Commissioner </w:t>
      </w:r>
      <w:r w:rsidR="00215B3C">
        <w:rPr>
          <w:rFonts w:ascii="Times New Roman" w:hAnsi="Times New Roman"/>
        </w:rPr>
        <w:t>Sevier asked what would follow the events</w:t>
      </w:r>
      <w:r w:rsidR="00053DDC">
        <w:rPr>
          <w:rFonts w:ascii="Times New Roman" w:hAnsi="Times New Roman"/>
        </w:rPr>
        <w:t>, and did they have next steps planned</w:t>
      </w:r>
      <w:r w:rsidR="00215B3C">
        <w:rPr>
          <w:rFonts w:ascii="Times New Roman" w:hAnsi="Times New Roman"/>
        </w:rPr>
        <w:t>. Funderburk stated that it was their desire to sponsor an ongoing discussion around mental h</w:t>
      </w:r>
      <w:r>
        <w:rPr>
          <w:rFonts w:ascii="Times New Roman" w:hAnsi="Times New Roman"/>
        </w:rPr>
        <w:t>ealth with mental health profes</w:t>
      </w:r>
      <w:r w:rsidR="00215B3C">
        <w:rPr>
          <w:rFonts w:ascii="Times New Roman" w:hAnsi="Times New Roman"/>
        </w:rPr>
        <w:t>s</w:t>
      </w:r>
      <w:r>
        <w:rPr>
          <w:rFonts w:ascii="Times New Roman" w:hAnsi="Times New Roman"/>
        </w:rPr>
        <w:t>i</w:t>
      </w:r>
      <w:r w:rsidR="00215B3C">
        <w:rPr>
          <w:rFonts w:ascii="Times New Roman" w:hAnsi="Times New Roman"/>
        </w:rPr>
        <w:t>onals, city lea</w:t>
      </w:r>
      <w:r>
        <w:rPr>
          <w:rFonts w:ascii="Times New Roman" w:hAnsi="Times New Roman"/>
        </w:rPr>
        <w:t>ders, the Greensboro Police D</w:t>
      </w:r>
      <w:r w:rsidR="00215B3C">
        <w:rPr>
          <w:rFonts w:ascii="Times New Roman" w:hAnsi="Times New Roman"/>
        </w:rPr>
        <w:t>epartment and other community organizers. Their hope was to have practical discussions around mental health and</w:t>
      </w:r>
      <w:r>
        <w:rPr>
          <w:rFonts w:ascii="Times New Roman" w:hAnsi="Times New Roman"/>
        </w:rPr>
        <w:t xml:space="preserve"> to work to reduce</w:t>
      </w:r>
      <w:r w:rsidR="00215B3C">
        <w:rPr>
          <w:rFonts w:ascii="Times New Roman" w:hAnsi="Times New Roman"/>
        </w:rPr>
        <w:t xml:space="preserve"> gaps, </w:t>
      </w:r>
      <w:r>
        <w:rPr>
          <w:rFonts w:ascii="Times New Roman" w:hAnsi="Times New Roman"/>
        </w:rPr>
        <w:t>including in the conversation</w:t>
      </w:r>
      <w:r w:rsidR="00215B3C">
        <w:rPr>
          <w:rFonts w:ascii="Times New Roman" w:hAnsi="Times New Roman"/>
        </w:rPr>
        <w:t xml:space="preserve"> social workers, faith leaders and researchers, and find ways to reach out to more community members. If someone was having a mental health issue, it would show up somehow. The prison system was the biggest mental health facility in the nation at the moment. They wanted to plant a seed of hope and work with families and young people and to do their part to implement change. </w:t>
      </w:r>
    </w:p>
    <w:p w:rsidR="00215B3C" w:rsidRDefault="00215B3C" w:rsidP="00C37A73">
      <w:pPr>
        <w:rPr>
          <w:rFonts w:ascii="Times New Roman" w:hAnsi="Times New Roman"/>
        </w:rPr>
      </w:pPr>
    </w:p>
    <w:p w:rsidR="00215B3C" w:rsidRDefault="00215B3C" w:rsidP="00C37A73">
      <w:pPr>
        <w:rPr>
          <w:rFonts w:ascii="Times New Roman" w:hAnsi="Times New Roman"/>
        </w:rPr>
      </w:pPr>
      <w:r>
        <w:rPr>
          <w:rFonts w:ascii="Times New Roman" w:hAnsi="Times New Roman"/>
        </w:rPr>
        <w:t>He stated that they were partnering with various mental health agencies to make this initiative happen. Commissioner Hawkins stated that it was his desire</w:t>
      </w:r>
      <w:r w:rsidR="00746D22">
        <w:rPr>
          <w:rFonts w:ascii="Times New Roman" w:hAnsi="Times New Roman"/>
        </w:rPr>
        <w:t>, through the work of the Committee for Social Equity,</w:t>
      </w:r>
      <w:r>
        <w:rPr>
          <w:rFonts w:ascii="Times New Roman" w:hAnsi="Times New Roman"/>
        </w:rPr>
        <w:t xml:space="preserve"> to partner actively with this initiative</w:t>
      </w:r>
      <w:r w:rsidR="00053DDC">
        <w:rPr>
          <w:rFonts w:ascii="Times New Roman" w:hAnsi="Times New Roman"/>
        </w:rPr>
        <w:t>. Engle expressed support of Hawkins’</w:t>
      </w:r>
      <w:r>
        <w:rPr>
          <w:rFonts w:ascii="Times New Roman" w:hAnsi="Times New Roman"/>
        </w:rPr>
        <w:t xml:space="preserve"> desire to </w:t>
      </w:r>
      <w:r w:rsidR="00053DDC">
        <w:rPr>
          <w:rFonts w:ascii="Times New Roman" w:hAnsi="Times New Roman"/>
        </w:rPr>
        <w:t>partner</w:t>
      </w:r>
      <w:r w:rsidR="00893C44">
        <w:rPr>
          <w:rFonts w:ascii="Times New Roman" w:hAnsi="Times New Roman"/>
        </w:rPr>
        <w:t xml:space="preserve">. Engle suggested that members of the </w:t>
      </w:r>
      <w:r w:rsidR="00746D22">
        <w:rPr>
          <w:rFonts w:ascii="Times New Roman" w:hAnsi="Times New Roman"/>
        </w:rPr>
        <w:t>Greensboro Police D</w:t>
      </w:r>
      <w:r>
        <w:rPr>
          <w:rFonts w:ascii="Times New Roman" w:hAnsi="Times New Roman"/>
        </w:rPr>
        <w:t xml:space="preserve">epartment </w:t>
      </w:r>
      <w:r w:rsidR="00893C44">
        <w:rPr>
          <w:rFonts w:ascii="Times New Roman" w:hAnsi="Times New Roman"/>
        </w:rPr>
        <w:t xml:space="preserve">were already receiving mental health training. He added that </w:t>
      </w:r>
      <w:r>
        <w:rPr>
          <w:rFonts w:ascii="Times New Roman" w:hAnsi="Times New Roman"/>
        </w:rPr>
        <w:t xml:space="preserve">officers had </w:t>
      </w:r>
      <w:r w:rsidR="00893C44">
        <w:rPr>
          <w:rFonts w:ascii="Times New Roman" w:hAnsi="Times New Roman"/>
        </w:rPr>
        <w:t xml:space="preserve">probably </w:t>
      </w:r>
      <w:r>
        <w:rPr>
          <w:rFonts w:ascii="Times New Roman" w:hAnsi="Times New Roman"/>
        </w:rPr>
        <w:t xml:space="preserve">seen things that most people had not and were certainly impacted by what they experienced. Funderburk stated that it </w:t>
      </w:r>
      <w:r w:rsidR="00053DDC">
        <w:rPr>
          <w:rFonts w:ascii="Times New Roman" w:hAnsi="Times New Roman"/>
        </w:rPr>
        <w:t xml:space="preserve">had been suggested that </w:t>
      </w:r>
      <w:r>
        <w:rPr>
          <w:rFonts w:ascii="Times New Roman" w:hAnsi="Times New Roman"/>
        </w:rPr>
        <w:t>they could offer support to the police officers as they most certainly did experience trauma</w:t>
      </w:r>
      <w:r w:rsidR="00053DDC">
        <w:rPr>
          <w:rFonts w:ascii="Times New Roman" w:hAnsi="Times New Roman"/>
        </w:rPr>
        <w:t xml:space="preserve"> in their line of work</w:t>
      </w:r>
      <w:r>
        <w:rPr>
          <w:rFonts w:ascii="Times New Roman" w:hAnsi="Times New Roman"/>
        </w:rPr>
        <w:t xml:space="preserve">. </w:t>
      </w:r>
    </w:p>
    <w:p w:rsidR="00215B3C" w:rsidRDefault="00215B3C" w:rsidP="00C37A73">
      <w:pPr>
        <w:rPr>
          <w:rFonts w:ascii="Times New Roman" w:hAnsi="Times New Roman"/>
        </w:rPr>
      </w:pPr>
    </w:p>
    <w:p w:rsidR="00215B3C" w:rsidRDefault="00215B3C" w:rsidP="00C37A73">
      <w:pPr>
        <w:rPr>
          <w:rFonts w:ascii="Times New Roman" w:hAnsi="Times New Roman"/>
          <w:b/>
          <w:u w:val="single"/>
        </w:rPr>
      </w:pPr>
      <w:r w:rsidRPr="000010CC">
        <w:rPr>
          <w:rFonts w:ascii="Times New Roman" w:hAnsi="Times New Roman"/>
          <w:b/>
          <w:u w:val="single"/>
        </w:rPr>
        <w:t>Chair Report</w:t>
      </w:r>
    </w:p>
    <w:p w:rsidR="00893C44" w:rsidRPr="000010CC" w:rsidRDefault="00893C44" w:rsidP="00C37A73">
      <w:pPr>
        <w:rPr>
          <w:rFonts w:ascii="Times New Roman" w:hAnsi="Times New Roman"/>
          <w:b/>
          <w:u w:val="single"/>
        </w:rPr>
      </w:pPr>
    </w:p>
    <w:p w:rsidR="00215B3C" w:rsidRDefault="00893C44" w:rsidP="00C37A73">
      <w:pPr>
        <w:rPr>
          <w:rFonts w:ascii="Times New Roman" w:hAnsi="Times New Roman"/>
        </w:rPr>
      </w:pPr>
      <w:r>
        <w:rPr>
          <w:rFonts w:ascii="Times New Roman" w:hAnsi="Times New Roman"/>
        </w:rPr>
        <w:t>Chair Engle stated that he had attended part of the very successful IAC</w:t>
      </w:r>
      <w:r w:rsidR="00215B3C">
        <w:rPr>
          <w:rFonts w:ascii="Times New Roman" w:hAnsi="Times New Roman"/>
        </w:rPr>
        <w:t xml:space="preserve"> Soccer Tournament</w:t>
      </w:r>
      <w:r>
        <w:rPr>
          <w:rFonts w:ascii="Times New Roman" w:hAnsi="Times New Roman"/>
        </w:rPr>
        <w:t xml:space="preserve"> on July 29 and was pleased with what he saw. It seemed well organized. He mentioned that he was part of a synerG panel lunch and learn with Dr. Crossling and Jodie</w:t>
      </w:r>
      <w:r w:rsidR="00053DDC">
        <w:rPr>
          <w:rFonts w:ascii="Times New Roman" w:hAnsi="Times New Roman"/>
        </w:rPr>
        <w:t xml:space="preserve"> Stanley</w:t>
      </w:r>
      <w:r>
        <w:rPr>
          <w:rFonts w:ascii="Times New Roman" w:hAnsi="Times New Roman"/>
        </w:rPr>
        <w:t>, and that the event went well. He also participated in College Hill’s National Night Out event with Commissioner Sevier.</w:t>
      </w:r>
    </w:p>
    <w:p w:rsidR="00893C44" w:rsidRDefault="00893C44" w:rsidP="00C37A73">
      <w:pPr>
        <w:rPr>
          <w:rFonts w:ascii="Times New Roman" w:hAnsi="Times New Roman"/>
        </w:rPr>
      </w:pPr>
    </w:p>
    <w:p w:rsidR="00215B3C" w:rsidRDefault="00893C44" w:rsidP="00C37A73">
      <w:pPr>
        <w:rPr>
          <w:rFonts w:ascii="Times New Roman" w:hAnsi="Times New Roman"/>
        </w:rPr>
      </w:pPr>
      <w:r>
        <w:rPr>
          <w:rFonts w:ascii="Times New Roman" w:hAnsi="Times New Roman"/>
        </w:rPr>
        <w:t>Engle mentioned that the for the past two years, the Commission chose to continue to meet in the month of July, but didn’t have quorum. He suggested that the Commission vote to cancel July meetings going forward.</w:t>
      </w:r>
      <w:r w:rsidR="00215B3C">
        <w:rPr>
          <w:rFonts w:ascii="Times New Roman" w:hAnsi="Times New Roman"/>
        </w:rPr>
        <w:t xml:space="preserve"> </w:t>
      </w:r>
    </w:p>
    <w:p w:rsidR="00215B3C" w:rsidRDefault="00215B3C" w:rsidP="00C37A73">
      <w:pPr>
        <w:rPr>
          <w:rFonts w:ascii="Times New Roman" w:hAnsi="Times New Roman"/>
        </w:rPr>
      </w:pPr>
    </w:p>
    <w:p w:rsidR="00893C44" w:rsidRPr="000409C6" w:rsidRDefault="00893C44" w:rsidP="00893C44">
      <w:pPr>
        <w:jc w:val="center"/>
        <w:rPr>
          <w:rFonts w:ascii="Times New Roman" w:hAnsi="Times New Roman"/>
          <w:b/>
          <w:szCs w:val="24"/>
        </w:rPr>
      </w:pPr>
      <w:r>
        <w:rPr>
          <w:rFonts w:ascii="Times New Roman" w:hAnsi="Times New Roman"/>
          <w:b/>
          <w:szCs w:val="24"/>
        </w:rPr>
        <w:t xml:space="preserve">Motion to Cancel Future July Meetings </w:t>
      </w:r>
    </w:p>
    <w:p w:rsidR="00893C44" w:rsidRDefault="00893C44" w:rsidP="00893C44">
      <w:pPr>
        <w:jc w:val="center"/>
        <w:rPr>
          <w:rFonts w:ascii="Times New Roman" w:hAnsi="Times New Roman"/>
          <w:szCs w:val="24"/>
        </w:rPr>
      </w:pPr>
      <w:r>
        <w:rPr>
          <w:rFonts w:ascii="Times New Roman" w:hAnsi="Times New Roman"/>
          <w:szCs w:val="24"/>
        </w:rPr>
        <w:t>Moved by: Commissioner Phillips</w:t>
      </w:r>
    </w:p>
    <w:p w:rsidR="00893C44" w:rsidRDefault="00893C44" w:rsidP="00893C44">
      <w:pPr>
        <w:jc w:val="center"/>
        <w:rPr>
          <w:rFonts w:ascii="Times New Roman" w:hAnsi="Times New Roman"/>
          <w:szCs w:val="24"/>
        </w:rPr>
      </w:pPr>
      <w:r>
        <w:rPr>
          <w:rFonts w:ascii="Times New Roman" w:hAnsi="Times New Roman"/>
          <w:szCs w:val="24"/>
        </w:rPr>
        <w:t>Seconded by: Commissioner Wils</w:t>
      </w:r>
    </w:p>
    <w:p w:rsidR="00893C44" w:rsidRDefault="00893C44" w:rsidP="00893C44">
      <w:pPr>
        <w:jc w:val="center"/>
        <w:rPr>
          <w:rFonts w:ascii="Times New Roman" w:hAnsi="Times New Roman"/>
          <w:szCs w:val="24"/>
        </w:rPr>
      </w:pPr>
      <w:r>
        <w:rPr>
          <w:rFonts w:ascii="Times New Roman" w:hAnsi="Times New Roman"/>
          <w:szCs w:val="24"/>
        </w:rPr>
        <w:t>The motion passed unanimously.</w:t>
      </w:r>
    </w:p>
    <w:p w:rsidR="00215B3C" w:rsidRDefault="00215B3C" w:rsidP="00C37A73">
      <w:pPr>
        <w:rPr>
          <w:rFonts w:ascii="Times New Roman" w:hAnsi="Times New Roman"/>
        </w:rPr>
      </w:pPr>
    </w:p>
    <w:p w:rsidR="00215B3C" w:rsidRDefault="00215B3C" w:rsidP="00C37A73">
      <w:pPr>
        <w:rPr>
          <w:rFonts w:ascii="Times New Roman" w:hAnsi="Times New Roman"/>
        </w:rPr>
      </w:pPr>
      <w:r>
        <w:rPr>
          <w:rFonts w:ascii="Times New Roman" w:hAnsi="Times New Roman"/>
        </w:rPr>
        <w:t>E</w:t>
      </w:r>
      <w:r w:rsidR="00893C44">
        <w:rPr>
          <w:rFonts w:ascii="Times New Roman" w:hAnsi="Times New Roman"/>
        </w:rPr>
        <w:t>ngle mentioned that the Chair and Vice Chair positions would need to be filled and asked for volunteers to serve on the e</w:t>
      </w:r>
      <w:r>
        <w:rPr>
          <w:rFonts w:ascii="Times New Roman" w:hAnsi="Times New Roman"/>
        </w:rPr>
        <w:t>lec</w:t>
      </w:r>
      <w:r w:rsidR="00893C44">
        <w:rPr>
          <w:rFonts w:ascii="Times New Roman" w:hAnsi="Times New Roman"/>
        </w:rPr>
        <w:t>tion and nomina</w:t>
      </w:r>
      <w:r w:rsidR="00053DDC">
        <w:rPr>
          <w:rFonts w:ascii="Times New Roman" w:hAnsi="Times New Roman"/>
        </w:rPr>
        <w:t>tion committee. Thus far, he had not received any nominations</w:t>
      </w:r>
      <w:r>
        <w:rPr>
          <w:rFonts w:ascii="Times New Roman" w:hAnsi="Times New Roman"/>
        </w:rPr>
        <w:t xml:space="preserve">. He suggested that </w:t>
      </w:r>
      <w:r w:rsidR="00893C44">
        <w:rPr>
          <w:rFonts w:ascii="Times New Roman" w:hAnsi="Times New Roman"/>
        </w:rPr>
        <w:t xml:space="preserve">it would be best to allow </w:t>
      </w:r>
      <w:r>
        <w:rPr>
          <w:rFonts w:ascii="Times New Roman" w:hAnsi="Times New Roman"/>
        </w:rPr>
        <w:t xml:space="preserve">a nominating committee to handle the matters of the election. Commissioner Hawkins asked if it would impede one’s ability to run for office. All agreed that no, it wouldn’t. </w:t>
      </w:r>
    </w:p>
    <w:p w:rsidR="00215B3C" w:rsidRDefault="00215B3C" w:rsidP="00C37A73">
      <w:pPr>
        <w:rPr>
          <w:rFonts w:ascii="Times New Roman" w:hAnsi="Times New Roman"/>
        </w:rPr>
      </w:pPr>
    </w:p>
    <w:p w:rsidR="00215B3C" w:rsidRDefault="00893C44" w:rsidP="00C37A73">
      <w:pPr>
        <w:rPr>
          <w:rFonts w:ascii="Times New Roman" w:hAnsi="Times New Roman"/>
        </w:rPr>
      </w:pPr>
      <w:r>
        <w:rPr>
          <w:rFonts w:ascii="Times New Roman" w:hAnsi="Times New Roman"/>
        </w:rPr>
        <w:t>Engle called for v</w:t>
      </w:r>
      <w:r w:rsidR="00215B3C">
        <w:rPr>
          <w:rFonts w:ascii="Times New Roman" w:hAnsi="Times New Roman"/>
        </w:rPr>
        <w:t>olunteers for the nominating committee</w:t>
      </w:r>
      <w:r>
        <w:rPr>
          <w:rFonts w:ascii="Times New Roman" w:hAnsi="Times New Roman"/>
        </w:rPr>
        <w:t>. Commissioners Hawkins, Issifou, Sevier and Burkart volunteered to serve on the nominating committee.</w:t>
      </w:r>
    </w:p>
    <w:p w:rsidR="00215B3C" w:rsidRDefault="00215B3C" w:rsidP="00C37A73">
      <w:pPr>
        <w:rPr>
          <w:rFonts w:ascii="Times New Roman" w:hAnsi="Times New Roman"/>
        </w:rPr>
      </w:pPr>
    </w:p>
    <w:p w:rsidR="00215B3C" w:rsidRDefault="00215B3C" w:rsidP="00C37A73">
      <w:pPr>
        <w:rPr>
          <w:rFonts w:ascii="Times New Roman" w:hAnsi="Times New Roman"/>
        </w:rPr>
      </w:pPr>
    </w:p>
    <w:p w:rsidR="00215B3C" w:rsidRDefault="00215B3C" w:rsidP="00C37A73">
      <w:pPr>
        <w:rPr>
          <w:rFonts w:ascii="Times New Roman" w:hAnsi="Times New Roman"/>
        </w:rPr>
      </w:pPr>
      <w:r>
        <w:rPr>
          <w:rFonts w:ascii="Times New Roman" w:hAnsi="Times New Roman"/>
        </w:rPr>
        <w:t xml:space="preserve">Engle asked for an update from Dr. Crossling </w:t>
      </w:r>
      <w:r w:rsidR="00893C44">
        <w:rPr>
          <w:rFonts w:ascii="Times New Roman" w:hAnsi="Times New Roman"/>
        </w:rPr>
        <w:t>on the progress of the Police Community Review Board</w:t>
      </w:r>
      <w:r>
        <w:rPr>
          <w:rFonts w:ascii="Times New Roman" w:hAnsi="Times New Roman"/>
        </w:rPr>
        <w:t xml:space="preserve">. Crossling </w:t>
      </w:r>
      <w:r w:rsidR="00893C44">
        <w:rPr>
          <w:rFonts w:ascii="Times New Roman" w:hAnsi="Times New Roman"/>
        </w:rPr>
        <w:t>gave a brief overview, stating</w:t>
      </w:r>
      <w:r>
        <w:rPr>
          <w:rFonts w:ascii="Times New Roman" w:hAnsi="Times New Roman"/>
        </w:rPr>
        <w:t xml:space="preserve"> that there was progress on both of the open cases, one was awaiting administrative processes, </w:t>
      </w:r>
      <w:r w:rsidR="00893C44">
        <w:rPr>
          <w:rFonts w:ascii="Times New Roman" w:hAnsi="Times New Roman"/>
        </w:rPr>
        <w:t xml:space="preserve">and </w:t>
      </w:r>
      <w:r>
        <w:rPr>
          <w:rFonts w:ascii="Times New Roman" w:hAnsi="Times New Roman"/>
        </w:rPr>
        <w:t>the other was further along.</w:t>
      </w:r>
    </w:p>
    <w:p w:rsidR="00215B3C" w:rsidRDefault="00215B3C" w:rsidP="00C37A73">
      <w:pPr>
        <w:rPr>
          <w:rFonts w:ascii="Times New Roman" w:hAnsi="Times New Roman"/>
        </w:rPr>
      </w:pPr>
    </w:p>
    <w:p w:rsidR="00215B3C" w:rsidRDefault="00893C44" w:rsidP="00C37A73">
      <w:pPr>
        <w:rPr>
          <w:rFonts w:ascii="Times New Roman" w:hAnsi="Times New Roman"/>
          <w:b/>
          <w:u w:val="single"/>
        </w:rPr>
      </w:pPr>
      <w:r>
        <w:rPr>
          <w:rFonts w:ascii="Times New Roman" w:hAnsi="Times New Roman"/>
          <w:b/>
          <w:u w:val="single"/>
        </w:rPr>
        <w:t>Education C</w:t>
      </w:r>
      <w:r w:rsidR="00215B3C" w:rsidRPr="000010CC">
        <w:rPr>
          <w:rFonts w:ascii="Times New Roman" w:hAnsi="Times New Roman"/>
          <w:b/>
          <w:u w:val="single"/>
        </w:rPr>
        <w:t>ommittee</w:t>
      </w:r>
    </w:p>
    <w:p w:rsidR="00893C44" w:rsidRPr="000010CC" w:rsidRDefault="00893C44" w:rsidP="00C37A73">
      <w:pPr>
        <w:rPr>
          <w:rFonts w:ascii="Times New Roman" w:hAnsi="Times New Roman"/>
          <w:b/>
          <w:u w:val="single"/>
        </w:rPr>
      </w:pPr>
    </w:p>
    <w:p w:rsidR="00215B3C" w:rsidRDefault="00893C44" w:rsidP="00C37A73">
      <w:pPr>
        <w:rPr>
          <w:rFonts w:ascii="Times New Roman" w:hAnsi="Times New Roman"/>
        </w:rPr>
      </w:pPr>
      <w:r>
        <w:rPr>
          <w:rFonts w:ascii="Times New Roman" w:hAnsi="Times New Roman"/>
        </w:rPr>
        <w:t xml:space="preserve">Commissioner </w:t>
      </w:r>
      <w:r w:rsidR="00215B3C">
        <w:rPr>
          <w:rFonts w:ascii="Times New Roman" w:hAnsi="Times New Roman"/>
        </w:rPr>
        <w:t xml:space="preserve">Wils stated that it was their hope to hear back from </w:t>
      </w:r>
      <w:r w:rsidR="006D7D72">
        <w:rPr>
          <w:rFonts w:ascii="Times New Roman" w:hAnsi="Times New Roman"/>
        </w:rPr>
        <w:t>Ivan</w:t>
      </w:r>
      <w:r>
        <w:rPr>
          <w:rFonts w:ascii="Times New Roman" w:hAnsi="Times New Roman"/>
        </w:rPr>
        <w:t xml:space="preserve"> Canada after he expressed a desire to reach out to representatives with Guilford County Schools. In the</w:t>
      </w:r>
      <w:r w:rsidR="006D7D72">
        <w:rPr>
          <w:rFonts w:ascii="Times New Roman" w:hAnsi="Times New Roman"/>
        </w:rPr>
        <w:t xml:space="preserve"> absence</w:t>
      </w:r>
      <w:r>
        <w:rPr>
          <w:rFonts w:ascii="Times New Roman" w:hAnsi="Times New Roman"/>
        </w:rPr>
        <w:t xml:space="preserve"> of a response</w:t>
      </w:r>
      <w:r w:rsidR="006D7D72">
        <w:rPr>
          <w:rFonts w:ascii="Times New Roman" w:hAnsi="Times New Roman"/>
        </w:rPr>
        <w:t xml:space="preserve">, </w:t>
      </w:r>
      <w:r>
        <w:rPr>
          <w:rFonts w:ascii="Times New Roman" w:hAnsi="Times New Roman"/>
        </w:rPr>
        <w:t>the committee had also discussed the possibility of coordinating</w:t>
      </w:r>
      <w:r w:rsidR="006D7D72">
        <w:rPr>
          <w:rFonts w:ascii="Times New Roman" w:hAnsi="Times New Roman"/>
        </w:rPr>
        <w:t xml:space="preserve"> a youth round table on equity education issues. The committee </w:t>
      </w:r>
      <w:r>
        <w:rPr>
          <w:rFonts w:ascii="Times New Roman" w:hAnsi="Times New Roman"/>
        </w:rPr>
        <w:t>also planned to follow up separately</w:t>
      </w:r>
      <w:r w:rsidR="006D7D72">
        <w:rPr>
          <w:rFonts w:ascii="Times New Roman" w:hAnsi="Times New Roman"/>
        </w:rPr>
        <w:t xml:space="preserve"> with</w:t>
      </w:r>
      <w:r>
        <w:rPr>
          <w:rFonts w:ascii="Times New Roman" w:hAnsi="Times New Roman"/>
        </w:rPr>
        <w:t xml:space="preserve"> Guilford County School’s Officer of Diversity and Inclusion’s Monica W</w:t>
      </w:r>
      <w:r w:rsidR="006D7D72">
        <w:rPr>
          <w:rFonts w:ascii="Times New Roman" w:hAnsi="Times New Roman"/>
        </w:rPr>
        <w:t>alker to find out what she had in mind. He stated th</w:t>
      </w:r>
      <w:r>
        <w:rPr>
          <w:rFonts w:ascii="Times New Roman" w:hAnsi="Times New Roman"/>
        </w:rPr>
        <w:t>at he was already working with M</w:t>
      </w:r>
      <w:r w:rsidR="006D7D72">
        <w:rPr>
          <w:rFonts w:ascii="Times New Roman" w:hAnsi="Times New Roman"/>
        </w:rPr>
        <w:t>onica and would see if she would also be open to partnering on an</w:t>
      </w:r>
      <w:r>
        <w:rPr>
          <w:rFonts w:ascii="Times New Roman" w:hAnsi="Times New Roman"/>
        </w:rPr>
        <w:t xml:space="preserve"> initiative related to education equity.</w:t>
      </w:r>
    </w:p>
    <w:p w:rsidR="006D7D72" w:rsidRDefault="006D7D72" w:rsidP="00C37A73">
      <w:pPr>
        <w:rPr>
          <w:rFonts w:ascii="Times New Roman" w:hAnsi="Times New Roman"/>
        </w:rPr>
      </w:pPr>
    </w:p>
    <w:p w:rsidR="006D7D72" w:rsidRDefault="006D7D72" w:rsidP="00C37A73">
      <w:pPr>
        <w:rPr>
          <w:rFonts w:ascii="Times New Roman" w:hAnsi="Times New Roman"/>
          <w:b/>
          <w:u w:val="single"/>
        </w:rPr>
      </w:pPr>
      <w:r w:rsidRPr="000010CC">
        <w:rPr>
          <w:rFonts w:ascii="Times New Roman" w:hAnsi="Times New Roman"/>
          <w:b/>
          <w:u w:val="single"/>
        </w:rPr>
        <w:t xml:space="preserve">Human Services </w:t>
      </w:r>
    </w:p>
    <w:p w:rsidR="00893C44" w:rsidRPr="000010CC" w:rsidRDefault="00893C44" w:rsidP="00C37A73">
      <w:pPr>
        <w:rPr>
          <w:rFonts w:ascii="Times New Roman" w:hAnsi="Times New Roman"/>
          <w:b/>
          <w:u w:val="single"/>
        </w:rPr>
      </w:pPr>
    </w:p>
    <w:p w:rsidR="006D7D72" w:rsidRDefault="00893C44" w:rsidP="00C37A73">
      <w:pPr>
        <w:rPr>
          <w:rFonts w:ascii="Times New Roman" w:hAnsi="Times New Roman"/>
        </w:rPr>
      </w:pPr>
      <w:r>
        <w:rPr>
          <w:rFonts w:ascii="Times New Roman" w:hAnsi="Times New Roman"/>
        </w:rPr>
        <w:t>Chair Engle</w:t>
      </w:r>
      <w:r w:rsidR="006D7D72">
        <w:rPr>
          <w:rFonts w:ascii="Times New Roman" w:hAnsi="Times New Roman"/>
        </w:rPr>
        <w:t xml:space="preserve"> stated that </w:t>
      </w:r>
      <w:r>
        <w:rPr>
          <w:rFonts w:ascii="Times New Roman" w:hAnsi="Times New Roman"/>
        </w:rPr>
        <w:t xml:space="preserve">this committee was in need of a chair and he </w:t>
      </w:r>
      <w:r w:rsidR="006D7D72">
        <w:rPr>
          <w:rFonts w:ascii="Times New Roman" w:hAnsi="Times New Roman"/>
        </w:rPr>
        <w:t>encouraged commissioners to consider</w:t>
      </w:r>
      <w:r>
        <w:rPr>
          <w:rFonts w:ascii="Times New Roman" w:hAnsi="Times New Roman"/>
        </w:rPr>
        <w:t xml:space="preserve"> serving in this capacity.</w:t>
      </w:r>
    </w:p>
    <w:p w:rsidR="006D7D72" w:rsidRDefault="006D7D72" w:rsidP="00C37A73">
      <w:pPr>
        <w:rPr>
          <w:rFonts w:ascii="Times New Roman" w:hAnsi="Times New Roman"/>
        </w:rPr>
      </w:pPr>
    </w:p>
    <w:p w:rsidR="006D7D72" w:rsidRDefault="000010CC" w:rsidP="00C37A73">
      <w:pPr>
        <w:rPr>
          <w:rFonts w:ascii="Times New Roman" w:hAnsi="Times New Roman"/>
          <w:b/>
          <w:u w:val="single"/>
        </w:rPr>
      </w:pPr>
      <w:r w:rsidRPr="000010CC">
        <w:rPr>
          <w:rFonts w:ascii="Times New Roman" w:hAnsi="Times New Roman"/>
          <w:b/>
          <w:u w:val="single"/>
        </w:rPr>
        <w:t>Montgomery-Wells Housing Committee</w:t>
      </w:r>
    </w:p>
    <w:p w:rsidR="00893C44" w:rsidRDefault="00893C44" w:rsidP="00C37A73">
      <w:pPr>
        <w:rPr>
          <w:rFonts w:ascii="Times New Roman" w:hAnsi="Times New Roman"/>
          <w:b/>
          <w:u w:val="single"/>
        </w:rPr>
      </w:pPr>
    </w:p>
    <w:p w:rsidR="00893C44" w:rsidRPr="00893C44" w:rsidRDefault="00893C44" w:rsidP="00C37A73">
      <w:pPr>
        <w:rPr>
          <w:rFonts w:ascii="Times New Roman" w:hAnsi="Times New Roman"/>
        </w:rPr>
      </w:pPr>
      <w:r>
        <w:rPr>
          <w:rFonts w:ascii="Times New Roman" w:hAnsi="Times New Roman"/>
        </w:rPr>
        <w:t>Commissioner Issifou deferred to staff. Dr. Crossling stated that they were in</w:t>
      </w:r>
      <w:r w:rsidR="00231BE5">
        <w:rPr>
          <w:rFonts w:ascii="Times New Roman" w:hAnsi="Times New Roman"/>
        </w:rPr>
        <w:t xml:space="preserve"> the beginning stages of defining the 2017-2018 housing series and would present that to Issifou and others for approval and feedback.</w:t>
      </w:r>
    </w:p>
    <w:p w:rsidR="006D7D72" w:rsidRDefault="006D7D72" w:rsidP="00C37A73">
      <w:pPr>
        <w:rPr>
          <w:rFonts w:ascii="Times New Roman" w:hAnsi="Times New Roman"/>
        </w:rPr>
      </w:pPr>
    </w:p>
    <w:p w:rsidR="006D7D72" w:rsidRPr="000010CC" w:rsidRDefault="000010CC" w:rsidP="00C37A73">
      <w:pPr>
        <w:rPr>
          <w:rFonts w:ascii="Times New Roman" w:hAnsi="Times New Roman"/>
          <w:b/>
          <w:u w:val="single"/>
        </w:rPr>
      </w:pPr>
      <w:r w:rsidRPr="000010CC">
        <w:rPr>
          <w:rFonts w:ascii="Times New Roman" w:hAnsi="Times New Roman"/>
          <w:b/>
          <w:u w:val="single"/>
        </w:rPr>
        <w:t>International Advisory Committee</w:t>
      </w:r>
    </w:p>
    <w:p w:rsidR="000010CC" w:rsidRDefault="000010CC" w:rsidP="00C37A73">
      <w:pPr>
        <w:rPr>
          <w:rFonts w:ascii="Times New Roman" w:hAnsi="Times New Roman"/>
        </w:rPr>
      </w:pPr>
    </w:p>
    <w:p w:rsidR="00DF5D1A" w:rsidRDefault="00231BE5" w:rsidP="00C37A73">
      <w:pPr>
        <w:rPr>
          <w:rFonts w:ascii="Times New Roman" w:hAnsi="Times New Roman"/>
        </w:rPr>
      </w:pPr>
      <w:r>
        <w:rPr>
          <w:rFonts w:ascii="Times New Roman" w:hAnsi="Times New Roman"/>
        </w:rPr>
        <w:t>IAC Chair Franca Jalloh stated that July had been a b</w:t>
      </w:r>
      <w:r w:rsidR="006D7D72">
        <w:rPr>
          <w:rFonts w:ascii="Times New Roman" w:hAnsi="Times New Roman"/>
        </w:rPr>
        <w:t xml:space="preserve">usy month, </w:t>
      </w:r>
      <w:r>
        <w:rPr>
          <w:rFonts w:ascii="Times New Roman" w:hAnsi="Times New Roman"/>
        </w:rPr>
        <w:t>starting with the July 4 Independence Day JUS NC T</w:t>
      </w:r>
      <w:r w:rsidR="006D7D72">
        <w:rPr>
          <w:rFonts w:ascii="Times New Roman" w:hAnsi="Times New Roman"/>
        </w:rPr>
        <w:t xml:space="preserve">ournament and </w:t>
      </w:r>
      <w:r>
        <w:rPr>
          <w:rFonts w:ascii="Times New Roman" w:hAnsi="Times New Roman"/>
        </w:rPr>
        <w:t xml:space="preserve">the July 8 </w:t>
      </w:r>
      <w:r w:rsidR="006D7D72">
        <w:rPr>
          <w:rFonts w:ascii="Times New Roman" w:hAnsi="Times New Roman"/>
        </w:rPr>
        <w:t>World Refugee Day</w:t>
      </w:r>
      <w:r>
        <w:rPr>
          <w:rFonts w:ascii="Times New Roman" w:hAnsi="Times New Roman"/>
        </w:rPr>
        <w:t xml:space="preserve"> Celebration at Barber Park. There was also the s</w:t>
      </w:r>
      <w:r w:rsidR="006D7D72">
        <w:rPr>
          <w:rFonts w:ascii="Times New Roman" w:hAnsi="Times New Roman"/>
        </w:rPr>
        <w:t>occer</w:t>
      </w:r>
      <w:r>
        <w:rPr>
          <w:rFonts w:ascii="Times New Roman" w:hAnsi="Times New Roman"/>
        </w:rPr>
        <w:t xml:space="preserve"> tournament at the end of July. She mentioned that she came on the first day, and she saw HRC </w:t>
      </w:r>
      <w:r w:rsidR="006D7D72">
        <w:rPr>
          <w:rFonts w:ascii="Times New Roman" w:hAnsi="Times New Roman"/>
        </w:rPr>
        <w:t xml:space="preserve">Commissioner Issifou </w:t>
      </w:r>
      <w:r w:rsidR="00DF5D1A">
        <w:rPr>
          <w:rFonts w:ascii="Times New Roman" w:hAnsi="Times New Roman"/>
        </w:rPr>
        <w:t xml:space="preserve">there with his soccer team. </w:t>
      </w:r>
    </w:p>
    <w:p w:rsidR="00DF5D1A" w:rsidRDefault="00DF5D1A" w:rsidP="00C37A73">
      <w:pPr>
        <w:rPr>
          <w:rFonts w:ascii="Times New Roman" w:hAnsi="Times New Roman"/>
        </w:rPr>
      </w:pPr>
    </w:p>
    <w:p w:rsidR="006D7D72" w:rsidRDefault="00DF5D1A" w:rsidP="00C37A73">
      <w:pPr>
        <w:rPr>
          <w:rFonts w:ascii="Times New Roman" w:hAnsi="Times New Roman"/>
        </w:rPr>
      </w:pPr>
      <w:r>
        <w:rPr>
          <w:rFonts w:ascii="Times New Roman" w:hAnsi="Times New Roman"/>
        </w:rPr>
        <w:t xml:space="preserve">Jalloh also announced that </w:t>
      </w:r>
      <w:r w:rsidR="006D7D72">
        <w:rPr>
          <w:rFonts w:ascii="Times New Roman" w:hAnsi="Times New Roman"/>
        </w:rPr>
        <w:t xml:space="preserve">their first </w:t>
      </w:r>
      <w:r>
        <w:rPr>
          <w:rFonts w:ascii="Times New Roman" w:hAnsi="Times New Roman"/>
        </w:rPr>
        <w:t>IAC Lunch &amp; Learn, with a focus on deportation and detention, was scheduled for</w:t>
      </w:r>
      <w:r w:rsidR="006D7D72">
        <w:rPr>
          <w:rFonts w:ascii="Times New Roman" w:hAnsi="Times New Roman"/>
        </w:rPr>
        <w:t xml:space="preserve"> Wednesday, August 16 at 12 noon at Central Library. Families were being torn apart when their </w:t>
      </w:r>
      <w:r>
        <w:rPr>
          <w:rFonts w:ascii="Times New Roman" w:hAnsi="Times New Roman"/>
        </w:rPr>
        <w:t>members were being picked up,</w:t>
      </w:r>
      <w:r w:rsidR="006D7D72">
        <w:rPr>
          <w:rFonts w:ascii="Times New Roman" w:hAnsi="Times New Roman"/>
        </w:rPr>
        <w:t xml:space="preserve"> detained, and then deported. Jalloh stated that the international community was ready to band together around this issue and </w:t>
      </w:r>
      <w:r>
        <w:rPr>
          <w:rFonts w:ascii="Times New Roman" w:hAnsi="Times New Roman"/>
        </w:rPr>
        <w:t>address it together. Jeremy McK</w:t>
      </w:r>
      <w:r w:rsidR="006D7D72">
        <w:rPr>
          <w:rFonts w:ascii="Times New Roman" w:hAnsi="Times New Roman"/>
        </w:rPr>
        <w:t>inney</w:t>
      </w:r>
      <w:r>
        <w:rPr>
          <w:rFonts w:ascii="Times New Roman" w:hAnsi="Times New Roman"/>
        </w:rPr>
        <w:t xml:space="preserve"> with McKinney Immigration Law</w:t>
      </w:r>
      <w:r w:rsidR="006D7D72">
        <w:rPr>
          <w:rFonts w:ascii="Times New Roman" w:hAnsi="Times New Roman"/>
        </w:rPr>
        <w:t xml:space="preserve">, Zumo Kollie, </w:t>
      </w:r>
      <w:r>
        <w:rPr>
          <w:rFonts w:ascii="Times New Roman" w:hAnsi="Times New Roman"/>
        </w:rPr>
        <w:t xml:space="preserve">Greensboro Police Department’s </w:t>
      </w:r>
      <w:r w:rsidR="006D7D72">
        <w:rPr>
          <w:rFonts w:ascii="Times New Roman" w:hAnsi="Times New Roman"/>
        </w:rPr>
        <w:t>Capt</w:t>
      </w:r>
      <w:r>
        <w:rPr>
          <w:rFonts w:ascii="Times New Roman" w:hAnsi="Times New Roman"/>
        </w:rPr>
        <w:t>ain</w:t>
      </w:r>
      <w:r w:rsidR="006D7D72">
        <w:rPr>
          <w:rFonts w:ascii="Times New Roman" w:hAnsi="Times New Roman"/>
        </w:rPr>
        <w:t xml:space="preserve"> Davis, Julie Peeples, </w:t>
      </w:r>
      <w:r>
        <w:rPr>
          <w:rFonts w:ascii="Times New Roman" w:hAnsi="Times New Roman"/>
        </w:rPr>
        <w:t xml:space="preserve">a local </w:t>
      </w:r>
      <w:r w:rsidR="006D7D72">
        <w:rPr>
          <w:rFonts w:ascii="Times New Roman" w:hAnsi="Times New Roman"/>
        </w:rPr>
        <w:t>pastor wh</w:t>
      </w:r>
      <w:r>
        <w:rPr>
          <w:rFonts w:ascii="Times New Roman" w:hAnsi="Times New Roman"/>
        </w:rPr>
        <w:t>o was offering sanctuary, and local advocate L</w:t>
      </w:r>
      <w:r w:rsidR="006D7D72">
        <w:rPr>
          <w:rFonts w:ascii="Times New Roman" w:hAnsi="Times New Roman"/>
        </w:rPr>
        <w:t>aura Garduno</w:t>
      </w:r>
      <w:r>
        <w:rPr>
          <w:rFonts w:ascii="Times New Roman" w:hAnsi="Times New Roman"/>
        </w:rPr>
        <w:t>-</w:t>
      </w:r>
      <w:r w:rsidR="006D7D72">
        <w:rPr>
          <w:rFonts w:ascii="Times New Roman" w:hAnsi="Times New Roman"/>
        </w:rPr>
        <w:t>Garcia</w:t>
      </w:r>
      <w:r>
        <w:rPr>
          <w:rFonts w:ascii="Times New Roman" w:hAnsi="Times New Roman"/>
        </w:rPr>
        <w:t xml:space="preserve"> would serve as panelists</w:t>
      </w:r>
      <w:r w:rsidR="006D7D72">
        <w:rPr>
          <w:rFonts w:ascii="Times New Roman" w:hAnsi="Times New Roman"/>
        </w:rPr>
        <w:t>. In addition</w:t>
      </w:r>
      <w:r>
        <w:rPr>
          <w:rFonts w:ascii="Times New Roman" w:hAnsi="Times New Roman"/>
        </w:rPr>
        <w:t>,</w:t>
      </w:r>
      <w:r w:rsidR="006D7D72">
        <w:rPr>
          <w:rFonts w:ascii="Times New Roman" w:hAnsi="Times New Roman"/>
        </w:rPr>
        <w:t xml:space="preserve"> many </w:t>
      </w:r>
      <w:r>
        <w:rPr>
          <w:rFonts w:ascii="Times New Roman" w:hAnsi="Times New Roman"/>
        </w:rPr>
        <w:t xml:space="preserve">impacted </w:t>
      </w:r>
      <w:r w:rsidR="006D7D72">
        <w:rPr>
          <w:rFonts w:ascii="Times New Roman" w:hAnsi="Times New Roman"/>
        </w:rPr>
        <w:t xml:space="preserve">family members were planning to speak, </w:t>
      </w:r>
      <w:r>
        <w:rPr>
          <w:rFonts w:ascii="Times New Roman" w:hAnsi="Times New Roman"/>
        </w:rPr>
        <w:t xml:space="preserve">including </w:t>
      </w:r>
      <w:r w:rsidR="006D7D72">
        <w:rPr>
          <w:rFonts w:ascii="Times New Roman" w:hAnsi="Times New Roman"/>
        </w:rPr>
        <w:t>t</w:t>
      </w:r>
      <w:r>
        <w:rPr>
          <w:rFonts w:ascii="Times New Roman" w:hAnsi="Times New Roman"/>
        </w:rPr>
        <w:t>he blind son of a family member and</w:t>
      </w:r>
      <w:r w:rsidR="006D7D72">
        <w:rPr>
          <w:rFonts w:ascii="Times New Roman" w:hAnsi="Times New Roman"/>
        </w:rPr>
        <w:t xml:space="preserve"> a pregnant mother whose husband was detained a</w:t>
      </w:r>
      <w:r>
        <w:rPr>
          <w:rFonts w:ascii="Times New Roman" w:hAnsi="Times New Roman"/>
        </w:rPr>
        <w:t>t his job.</w:t>
      </w:r>
      <w:r w:rsidR="006D7D72">
        <w:rPr>
          <w:rFonts w:ascii="Times New Roman" w:hAnsi="Times New Roman"/>
        </w:rPr>
        <w:t xml:space="preserve"> She mentioned </w:t>
      </w:r>
      <w:r>
        <w:rPr>
          <w:rFonts w:ascii="Times New Roman" w:hAnsi="Times New Roman"/>
        </w:rPr>
        <w:t xml:space="preserve">a </w:t>
      </w:r>
      <w:r w:rsidR="006D7D72">
        <w:rPr>
          <w:rFonts w:ascii="Times New Roman" w:hAnsi="Times New Roman"/>
        </w:rPr>
        <w:t>registration</w:t>
      </w:r>
      <w:r>
        <w:rPr>
          <w:rFonts w:ascii="Times New Roman" w:hAnsi="Times New Roman"/>
        </w:rPr>
        <w:t xml:space="preserve"> link</w:t>
      </w:r>
      <w:r w:rsidR="006D7D72">
        <w:rPr>
          <w:rFonts w:ascii="Times New Roman" w:hAnsi="Times New Roman"/>
        </w:rPr>
        <w:t xml:space="preserve"> and an emailed invitation. Jodie </w:t>
      </w:r>
      <w:r>
        <w:rPr>
          <w:rFonts w:ascii="Times New Roman" w:hAnsi="Times New Roman"/>
        </w:rPr>
        <w:t xml:space="preserve">Stanley offered to </w:t>
      </w:r>
      <w:r w:rsidR="006D7D72">
        <w:rPr>
          <w:rFonts w:ascii="Times New Roman" w:hAnsi="Times New Roman"/>
        </w:rPr>
        <w:t xml:space="preserve">send </w:t>
      </w:r>
      <w:r>
        <w:rPr>
          <w:rFonts w:ascii="Times New Roman" w:hAnsi="Times New Roman"/>
        </w:rPr>
        <w:t xml:space="preserve">the </w:t>
      </w:r>
      <w:r w:rsidR="006D7D72">
        <w:rPr>
          <w:rFonts w:ascii="Times New Roman" w:hAnsi="Times New Roman"/>
        </w:rPr>
        <w:t>registration</w:t>
      </w:r>
      <w:r>
        <w:rPr>
          <w:rFonts w:ascii="Times New Roman" w:hAnsi="Times New Roman"/>
        </w:rPr>
        <w:t xml:space="preserve"> to the commissioners. Jalloh finished by sharing that Dr. Christina Yo</w:t>
      </w:r>
      <w:r w:rsidR="006D7D72">
        <w:rPr>
          <w:rFonts w:ascii="Times New Roman" w:hAnsi="Times New Roman"/>
        </w:rPr>
        <w:t xml:space="preserve">ngue would also share back to school tips. </w:t>
      </w:r>
    </w:p>
    <w:p w:rsidR="006D7D72" w:rsidRDefault="006D7D72" w:rsidP="00C37A73">
      <w:pPr>
        <w:rPr>
          <w:rFonts w:ascii="Times New Roman" w:hAnsi="Times New Roman"/>
        </w:rPr>
      </w:pPr>
    </w:p>
    <w:p w:rsidR="006D7D72" w:rsidRDefault="00DF5D1A" w:rsidP="00C37A73">
      <w:pPr>
        <w:rPr>
          <w:rFonts w:ascii="Times New Roman" w:hAnsi="Times New Roman"/>
        </w:rPr>
      </w:pPr>
      <w:r>
        <w:rPr>
          <w:rFonts w:ascii="Times New Roman" w:hAnsi="Times New Roman"/>
        </w:rPr>
        <w:t xml:space="preserve">Commissioner </w:t>
      </w:r>
      <w:r w:rsidR="006D7D72">
        <w:rPr>
          <w:rFonts w:ascii="Times New Roman" w:hAnsi="Times New Roman"/>
        </w:rPr>
        <w:t xml:space="preserve">Sevier commented that he had attended </w:t>
      </w:r>
      <w:r>
        <w:rPr>
          <w:rFonts w:ascii="Times New Roman" w:hAnsi="Times New Roman"/>
        </w:rPr>
        <w:t xml:space="preserve">Guilford College’s Soy Un Lider event </w:t>
      </w:r>
      <w:r w:rsidR="006D7D72">
        <w:rPr>
          <w:rFonts w:ascii="Times New Roman" w:hAnsi="Times New Roman"/>
        </w:rPr>
        <w:t xml:space="preserve">and he was amazed that so many </w:t>
      </w:r>
      <w:r>
        <w:rPr>
          <w:rFonts w:ascii="Times New Roman" w:hAnsi="Times New Roman"/>
        </w:rPr>
        <w:t xml:space="preserve">undocumented </w:t>
      </w:r>
      <w:r w:rsidR="006D7D72">
        <w:rPr>
          <w:rFonts w:ascii="Times New Roman" w:hAnsi="Times New Roman"/>
        </w:rPr>
        <w:t>students had made it into colleges and planned to proceed with their education. It was the 10</w:t>
      </w:r>
      <w:r w:rsidR="006D7D72" w:rsidRPr="006D7D72">
        <w:rPr>
          <w:rFonts w:ascii="Times New Roman" w:hAnsi="Times New Roman"/>
          <w:vertAlign w:val="superscript"/>
        </w:rPr>
        <w:t>th</w:t>
      </w:r>
      <w:r w:rsidR="006D7D72">
        <w:rPr>
          <w:rFonts w:ascii="Times New Roman" w:hAnsi="Times New Roman"/>
        </w:rPr>
        <w:t xml:space="preserve"> anniversary of the event. Jalloh noted that it was headed by Irving</w:t>
      </w:r>
      <w:r>
        <w:rPr>
          <w:rFonts w:ascii="Times New Roman" w:hAnsi="Times New Roman"/>
        </w:rPr>
        <w:t xml:space="preserve"> Zavalata</w:t>
      </w:r>
      <w:r w:rsidR="006D7D72">
        <w:rPr>
          <w:rFonts w:ascii="Times New Roman" w:hAnsi="Times New Roman"/>
        </w:rPr>
        <w:t xml:space="preserve">, former vice chair of the IAC. She also pointed out that </w:t>
      </w:r>
      <w:r>
        <w:rPr>
          <w:rFonts w:ascii="Times New Roman" w:hAnsi="Times New Roman"/>
        </w:rPr>
        <w:t xml:space="preserve">while these students had found a path to education, </w:t>
      </w:r>
      <w:r w:rsidR="006D7D72">
        <w:rPr>
          <w:rFonts w:ascii="Times New Roman" w:hAnsi="Times New Roman"/>
        </w:rPr>
        <w:t xml:space="preserve">many families were still struggling and did not have a chance at education. </w:t>
      </w:r>
    </w:p>
    <w:p w:rsidR="006D7D72" w:rsidRDefault="006D7D72" w:rsidP="00C37A73">
      <w:pPr>
        <w:rPr>
          <w:rFonts w:ascii="Times New Roman" w:hAnsi="Times New Roman"/>
        </w:rPr>
      </w:pPr>
    </w:p>
    <w:p w:rsidR="006D7D72" w:rsidRDefault="006D7D72" w:rsidP="00C37A73">
      <w:pPr>
        <w:rPr>
          <w:rFonts w:ascii="Times New Roman" w:hAnsi="Times New Roman"/>
        </w:rPr>
      </w:pPr>
      <w:r>
        <w:rPr>
          <w:rFonts w:ascii="Times New Roman" w:hAnsi="Times New Roman"/>
        </w:rPr>
        <w:t>Engle thanked Jalloh for sharing.</w:t>
      </w:r>
    </w:p>
    <w:p w:rsidR="006D7D72" w:rsidRDefault="006D7D72" w:rsidP="00C37A73">
      <w:pPr>
        <w:rPr>
          <w:rFonts w:ascii="Times New Roman" w:hAnsi="Times New Roman"/>
        </w:rPr>
      </w:pPr>
    </w:p>
    <w:p w:rsidR="006D7D72" w:rsidRDefault="000010CC" w:rsidP="00C37A73">
      <w:pPr>
        <w:rPr>
          <w:rFonts w:ascii="Times New Roman" w:hAnsi="Times New Roman"/>
          <w:b/>
          <w:u w:val="single"/>
        </w:rPr>
      </w:pPr>
      <w:r w:rsidRPr="000010CC">
        <w:rPr>
          <w:rFonts w:ascii="Times New Roman" w:hAnsi="Times New Roman"/>
          <w:b/>
          <w:u w:val="single"/>
        </w:rPr>
        <w:t xml:space="preserve">Committee for </w:t>
      </w:r>
      <w:r w:rsidR="006D7D72" w:rsidRPr="000010CC">
        <w:rPr>
          <w:rFonts w:ascii="Times New Roman" w:hAnsi="Times New Roman"/>
          <w:b/>
          <w:u w:val="single"/>
        </w:rPr>
        <w:t>Social Equity</w:t>
      </w:r>
    </w:p>
    <w:p w:rsidR="000010CC" w:rsidRPr="000010CC" w:rsidRDefault="000010CC" w:rsidP="00C37A73">
      <w:pPr>
        <w:rPr>
          <w:rFonts w:ascii="Times New Roman" w:hAnsi="Times New Roman"/>
          <w:b/>
          <w:u w:val="single"/>
        </w:rPr>
      </w:pPr>
    </w:p>
    <w:p w:rsidR="000010CC" w:rsidRDefault="000010CC" w:rsidP="00C37A73">
      <w:pPr>
        <w:rPr>
          <w:rFonts w:ascii="Times New Roman" w:hAnsi="Times New Roman"/>
        </w:rPr>
      </w:pPr>
      <w:r>
        <w:rPr>
          <w:rFonts w:ascii="Times New Roman" w:hAnsi="Times New Roman"/>
        </w:rPr>
        <w:t>Commissioner Hawkins expressed his excitement</w:t>
      </w:r>
      <w:r w:rsidR="006D7D72">
        <w:rPr>
          <w:rFonts w:ascii="Times New Roman" w:hAnsi="Times New Roman"/>
        </w:rPr>
        <w:t xml:space="preserve"> about </w:t>
      </w:r>
      <w:r>
        <w:rPr>
          <w:rFonts w:ascii="Times New Roman" w:hAnsi="Times New Roman"/>
        </w:rPr>
        <w:t xml:space="preserve">an upcoming partnership with Alcohol and Drug Services, an event recognizing </w:t>
      </w:r>
      <w:r w:rsidR="006D7D72">
        <w:rPr>
          <w:rFonts w:ascii="Times New Roman" w:hAnsi="Times New Roman"/>
        </w:rPr>
        <w:t>International Ov</w:t>
      </w:r>
      <w:r>
        <w:rPr>
          <w:rFonts w:ascii="Times New Roman" w:hAnsi="Times New Roman"/>
        </w:rPr>
        <w:t xml:space="preserve">erdose Awareness Day. The event’s purpose was </w:t>
      </w:r>
      <w:r w:rsidR="006D7D72">
        <w:rPr>
          <w:rFonts w:ascii="Times New Roman" w:hAnsi="Times New Roman"/>
        </w:rPr>
        <w:t xml:space="preserve">to raise awareness about the issues </w:t>
      </w:r>
      <w:r>
        <w:rPr>
          <w:rFonts w:ascii="Times New Roman" w:hAnsi="Times New Roman"/>
        </w:rPr>
        <w:t>surrounding</w:t>
      </w:r>
      <w:r w:rsidR="006D7D72">
        <w:rPr>
          <w:rFonts w:ascii="Times New Roman" w:hAnsi="Times New Roman"/>
        </w:rPr>
        <w:t xml:space="preserve"> opioid </w:t>
      </w:r>
      <w:r>
        <w:rPr>
          <w:rFonts w:ascii="Times New Roman" w:hAnsi="Times New Roman"/>
        </w:rPr>
        <w:t>abuse</w:t>
      </w:r>
      <w:r w:rsidR="006D7D72">
        <w:rPr>
          <w:rFonts w:ascii="Times New Roman" w:hAnsi="Times New Roman"/>
        </w:rPr>
        <w:t>. It was an open event on August 31 from 6-8:30 pm</w:t>
      </w:r>
      <w:r>
        <w:rPr>
          <w:rFonts w:ascii="Times New Roman" w:hAnsi="Times New Roman"/>
        </w:rPr>
        <w:t xml:space="preserve"> at Oak Hollow Mall in High Point. They planned to share</w:t>
      </w:r>
      <w:r w:rsidR="006D7D72">
        <w:rPr>
          <w:rFonts w:ascii="Times New Roman" w:hAnsi="Times New Roman"/>
        </w:rPr>
        <w:t xml:space="preserve"> information and resources for those impacted, interested or curious. </w:t>
      </w:r>
    </w:p>
    <w:p w:rsidR="000010CC" w:rsidRDefault="000010CC" w:rsidP="00C37A73">
      <w:pPr>
        <w:rPr>
          <w:rFonts w:ascii="Times New Roman" w:hAnsi="Times New Roman"/>
        </w:rPr>
      </w:pPr>
    </w:p>
    <w:p w:rsidR="006D7D72" w:rsidRDefault="000010CC" w:rsidP="00C37A73">
      <w:pPr>
        <w:rPr>
          <w:rFonts w:ascii="Times New Roman" w:hAnsi="Times New Roman"/>
        </w:rPr>
      </w:pPr>
      <w:r>
        <w:rPr>
          <w:rFonts w:ascii="Times New Roman" w:hAnsi="Times New Roman"/>
        </w:rPr>
        <w:t xml:space="preserve">He announced </w:t>
      </w:r>
      <w:r w:rsidR="005B2E11">
        <w:rPr>
          <w:rFonts w:ascii="Times New Roman" w:hAnsi="Times New Roman"/>
        </w:rPr>
        <w:t xml:space="preserve">the success of the recent Thrive GSO Employment and Education event, and stated </w:t>
      </w:r>
      <w:r>
        <w:rPr>
          <w:rFonts w:ascii="Times New Roman" w:hAnsi="Times New Roman"/>
        </w:rPr>
        <w:t xml:space="preserve">that the </w:t>
      </w:r>
      <w:r w:rsidR="0063293B">
        <w:rPr>
          <w:rFonts w:ascii="Times New Roman" w:hAnsi="Times New Roman"/>
        </w:rPr>
        <w:t xml:space="preserve">Thrive GSO quarterly meeting was coming up 10-11:30 </w:t>
      </w:r>
      <w:r>
        <w:rPr>
          <w:rFonts w:ascii="Times New Roman" w:hAnsi="Times New Roman"/>
        </w:rPr>
        <w:t xml:space="preserve">am </w:t>
      </w:r>
      <w:r w:rsidR="0063293B">
        <w:rPr>
          <w:rFonts w:ascii="Times New Roman" w:hAnsi="Times New Roman"/>
        </w:rPr>
        <w:t xml:space="preserve">on August 24, </w:t>
      </w:r>
      <w:r>
        <w:rPr>
          <w:rFonts w:ascii="Times New Roman" w:hAnsi="Times New Roman"/>
        </w:rPr>
        <w:t xml:space="preserve">and </w:t>
      </w:r>
      <w:r w:rsidR="0063293B">
        <w:rPr>
          <w:rFonts w:ascii="Times New Roman" w:hAnsi="Times New Roman"/>
        </w:rPr>
        <w:t xml:space="preserve">all were invited. He </w:t>
      </w:r>
      <w:r>
        <w:rPr>
          <w:rFonts w:ascii="Times New Roman" w:hAnsi="Times New Roman"/>
        </w:rPr>
        <w:t xml:space="preserve">also mentioned that he </w:t>
      </w:r>
      <w:r w:rsidR="0063293B">
        <w:rPr>
          <w:rFonts w:ascii="Times New Roman" w:hAnsi="Times New Roman"/>
        </w:rPr>
        <w:t xml:space="preserve">had the opportunity to dialogue with Congressman </w:t>
      </w:r>
      <w:r>
        <w:rPr>
          <w:rFonts w:ascii="Times New Roman" w:hAnsi="Times New Roman"/>
        </w:rPr>
        <w:t>Mark Walker’s group. T</w:t>
      </w:r>
      <w:r w:rsidR="0063293B">
        <w:rPr>
          <w:rFonts w:ascii="Times New Roman" w:hAnsi="Times New Roman"/>
        </w:rPr>
        <w:t xml:space="preserve">here was going to be an event that they hoped to pull together for Greensboro around September. </w:t>
      </w:r>
    </w:p>
    <w:p w:rsidR="0063293B" w:rsidRDefault="0063293B" w:rsidP="00C37A73">
      <w:pPr>
        <w:rPr>
          <w:rFonts w:ascii="Times New Roman" w:hAnsi="Times New Roman"/>
        </w:rPr>
      </w:pPr>
    </w:p>
    <w:p w:rsidR="0063293B" w:rsidRDefault="0063293B" w:rsidP="00C37A73">
      <w:pPr>
        <w:rPr>
          <w:rFonts w:ascii="Times New Roman" w:hAnsi="Times New Roman"/>
          <w:b/>
          <w:u w:val="single"/>
        </w:rPr>
      </w:pPr>
      <w:r w:rsidRPr="000010CC">
        <w:rPr>
          <w:rFonts w:ascii="Times New Roman" w:hAnsi="Times New Roman"/>
          <w:b/>
          <w:u w:val="single"/>
        </w:rPr>
        <w:t>Staff Report</w:t>
      </w:r>
    </w:p>
    <w:p w:rsidR="000010CC" w:rsidRPr="000010CC" w:rsidRDefault="000010CC" w:rsidP="00C37A73">
      <w:pPr>
        <w:rPr>
          <w:rFonts w:ascii="Times New Roman" w:hAnsi="Times New Roman"/>
          <w:b/>
          <w:u w:val="single"/>
        </w:rPr>
      </w:pPr>
    </w:p>
    <w:p w:rsidR="0063293B" w:rsidRDefault="00DF5D1A" w:rsidP="00DF5D1A">
      <w:pPr>
        <w:rPr>
          <w:rFonts w:ascii="Times New Roman" w:hAnsi="Times New Roman"/>
        </w:rPr>
      </w:pPr>
      <w:r>
        <w:rPr>
          <w:rFonts w:ascii="Times New Roman" w:hAnsi="Times New Roman"/>
        </w:rPr>
        <w:t>Dr. Crossling asked commissioners running for Council to be mindful of their messaging and representation, how they</w:t>
      </w:r>
      <w:r w:rsidR="0063293B">
        <w:rPr>
          <w:rFonts w:ascii="Times New Roman" w:hAnsi="Times New Roman"/>
        </w:rPr>
        <w:t xml:space="preserve"> assert</w:t>
      </w:r>
      <w:r>
        <w:rPr>
          <w:rFonts w:ascii="Times New Roman" w:hAnsi="Times New Roman"/>
        </w:rPr>
        <w:t>ed their</w:t>
      </w:r>
      <w:r w:rsidR="0063293B">
        <w:rPr>
          <w:rFonts w:ascii="Times New Roman" w:hAnsi="Times New Roman"/>
        </w:rPr>
        <w:t xml:space="preserve"> stance, </w:t>
      </w:r>
      <w:r>
        <w:rPr>
          <w:rFonts w:ascii="Times New Roman" w:hAnsi="Times New Roman"/>
        </w:rPr>
        <w:t xml:space="preserve">and to either </w:t>
      </w:r>
      <w:r w:rsidR="0063293B">
        <w:rPr>
          <w:rFonts w:ascii="Times New Roman" w:hAnsi="Times New Roman"/>
        </w:rPr>
        <w:t xml:space="preserve">represent as a candidate or as a commissioner. </w:t>
      </w:r>
      <w:r>
        <w:rPr>
          <w:rFonts w:ascii="Times New Roman" w:hAnsi="Times New Roman"/>
        </w:rPr>
        <w:t>While s</w:t>
      </w:r>
      <w:r w:rsidR="0063293B">
        <w:rPr>
          <w:rFonts w:ascii="Times New Roman" w:hAnsi="Times New Roman"/>
        </w:rPr>
        <w:t xml:space="preserve">ometimes </w:t>
      </w:r>
      <w:r>
        <w:rPr>
          <w:rFonts w:ascii="Times New Roman" w:hAnsi="Times New Roman"/>
        </w:rPr>
        <w:t xml:space="preserve">the issues overlapped, </w:t>
      </w:r>
      <w:r w:rsidR="0063293B">
        <w:rPr>
          <w:rFonts w:ascii="Times New Roman" w:hAnsi="Times New Roman"/>
        </w:rPr>
        <w:t>if there was ever a question</w:t>
      </w:r>
      <w:r>
        <w:rPr>
          <w:rFonts w:ascii="Times New Roman" w:hAnsi="Times New Roman"/>
        </w:rPr>
        <w:t xml:space="preserve"> on how they should respond</w:t>
      </w:r>
      <w:r w:rsidR="0063293B">
        <w:rPr>
          <w:rFonts w:ascii="Times New Roman" w:hAnsi="Times New Roman"/>
        </w:rPr>
        <w:t xml:space="preserve">, staff’s door was open and they were willing to </w:t>
      </w:r>
      <w:r>
        <w:rPr>
          <w:rFonts w:ascii="Times New Roman" w:hAnsi="Times New Roman"/>
        </w:rPr>
        <w:t>offer guidance</w:t>
      </w:r>
      <w:r w:rsidR="0063293B">
        <w:rPr>
          <w:rFonts w:ascii="Times New Roman" w:hAnsi="Times New Roman"/>
        </w:rPr>
        <w:t xml:space="preserve">. </w:t>
      </w:r>
      <w:r>
        <w:rPr>
          <w:rFonts w:ascii="Times New Roman" w:hAnsi="Times New Roman"/>
        </w:rPr>
        <w:t>She noted that this was not based on any concerns expressed, simply a reminder.</w:t>
      </w:r>
    </w:p>
    <w:p w:rsidR="00DF5D1A" w:rsidRDefault="00DF5D1A" w:rsidP="00DF5D1A">
      <w:pPr>
        <w:rPr>
          <w:rFonts w:ascii="Times New Roman" w:hAnsi="Times New Roman"/>
        </w:rPr>
      </w:pPr>
    </w:p>
    <w:p w:rsidR="0063293B" w:rsidRDefault="00DF5D1A" w:rsidP="00C37A73">
      <w:pPr>
        <w:rPr>
          <w:rFonts w:ascii="Times New Roman" w:hAnsi="Times New Roman"/>
        </w:rPr>
      </w:pPr>
      <w:r>
        <w:rPr>
          <w:rFonts w:ascii="Times New Roman" w:hAnsi="Times New Roman"/>
        </w:rPr>
        <w:t>She also reminded commissioners of the importance of established communication processes regarding partnerships. Summer was often a</w:t>
      </w:r>
      <w:r w:rsidR="0063293B">
        <w:rPr>
          <w:rFonts w:ascii="Times New Roman" w:hAnsi="Times New Roman"/>
        </w:rPr>
        <w:t xml:space="preserve"> quiet</w:t>
      </w:r>
      <w:r>
        <w:rPr>
          <w:rFonts w:ascii="Times New Roman" w:hAnsi="Times New Roman"/>
        </w:rPr>
        <w:t xml:space="preserve"> season</w:t>
      </w:r>
      <w:r w:rsidR="0063293B">
        <w:rPr>
          <w:rFonts w:ascii="Times New Roman" w:hAnsi="Times New Roman"/>
        </w:rPr>
        <w:t xml:space="preserve"> but fall programs </w:t>
      </w:r>
      <w:r>
        <w:rPr>
          <w:rFonts w:ascii="Times New Roman" w:hAnsi="Times New Roman"/>
        </w:rPr>
        <w:t>were getting ready to gear</w:t>
      </w:r>
      <w:r w:rsidR="0063293B">
        <w:rPr>
          <w:rFonts w:ascii="Times New Roman" w:hAnsi="Times New Roman"/>
        </w:rPr>
        <w:t xml:space="preserve"> up again. She asked that when commissioners built partnerships, that they come back to staff to fully in</w:t>
      </w:r>
      <w:r>
        <w:rPr>
          <w:rFonts w:ascii="Times New Roman" w:hAnsi="Times New Roman"/>
        </w:rPr>
        <w:t>form them of the partnership,</w:t>
      </w:r>
      <w:r w:rsidR="0063293B">
        <w:rPr>
          <w:rFonts w:ascii="Times New Roman" w:hAnsi="Times New Roman"/>
        </w:rPr>
        <w:t xml:space="preserve"> its development</w:t>
      </w:r>
      <w:r>
        <w:rPr>
          <w:rFonts w:ascii="Times New Roman" w:hAnsi="Times New Roman"/>
        </w:rPr>
        <w:t xml:space="preserve"> and purpose</w:t>
      </w:r>
      <w:r w:rsidR="0063293B">
        <w:rPr>
          <w:rFonts w:ascii="Times New Roman" w:hAnsi="Times New Roman"/>
        </w:rPr>
        <w:t>. There might be history that staff was aware of, or other initiatives going on that could be connected. She also advised that staff was responsible to work closely with communications on branding and that the use of the log</w:t>
      </w:r>
      <w:r>
        <w:rPr>
          <w:rFonts w:ascii="Times New Roman" w:hAnsi="Times New Roman"/>
        </w:rPr>
        <w:t>o was limited to their policies. For these reasons,</w:t>
      </w:r>
      <w:r w:rsidR="0063293B">
        <w:rPr>
          <w:rFonts w:ascii="Times New Roman" w:hAnsi="Times New Roman"/>
        </w:rPr>
        <w:t xml:space="preserve"> it was important to communicate well and often.</w:t>
      </w:r>
    </w:p>
    <w:p w:rsidR="0063293B" w:rsidRDefault="0063293B" w:rsidP="00C37A73">
      <w:pPr>
        <w:rPr>
          <w:rFonts w:ascii="Times New Roman" w:hAnsi="Times New Roman"/>
        </w:rPr>
      </w:pPr>
    </w:p>
    <w:p w:rsidR="0063293B" w:rsidRDefault="00DF5D1A" w:rsidP="00C37A73">
      <w:pPr>
        <w:rPr>
          <w:rFonts w:ascii="Times New Roman" w:hAnsi="Times New Roman"/>
        </w:rPr>
      </w:pPr>
      <w:r>
        <w:rPr>
          <w:rFonts w:ascii="Times New Roman" w:hAnsi="Times New Roman"/>
        </w:rPr>
        <w:t xml:space="preserve">Crossling </w:t>
      </w:r>
      <w:r w:rsidR="0063293B">
        <w:rPr>
          <w:rFonts w:ascii="Times New Roman" w:hAnsi="Times New Roman"/>
        </w:rPr>
        <w:t xml:space="preserve">shared the results of the recent retreat survey, </w:t>
      </w:r>
      <w:r>
        <w:rPr>
          <w:rFonts w:ascii="Times New Roman" w:hAnsi="Times New Roman"/>
        </w:rPr>
        <w:t xml:space="preserve">noting that </w:t>
      </w:r>
      <w:r w:rsidR="0063293B">
        <w:rPr>
          <w:rFonts w:ascii="Times New Roman" w:hAnsi="Times New Roman"/>
        </w:rPr>
        <w:t xml:space="preserve">decisions would not be made immediately. </w:t>
      </w:r>
      <w:r>
        <w:rPr>
          <w:rFonts w:ascii="Times New Roman" w:hAnsi="Times New Roman"/>
        </w:rPr>
        <w:t xml:space="preserve">Chair </w:t>
      </w:r>
      <w:r w:rsidR="0063293B">
        <w:rPr>
          <w:rFonts w:ascii="Times New Roman" w:hAnsi="Times New Roman"/>
        </w:rPr>
        <w:t>Eng</w:t>
      </w:r>
      <w:r>
        <w:rPr>
          <w:rFonts w:ascii="Times New Roman" w:hAnsi="Times New Roman"/>
        </w:rPr>
        <w:t xml:space="preserve">le asked if a date was chosen and Crossling responded that </w:t>
      </w:r>
      <w:r w:rsidR="005B2E11">
        <w:rPr>
          <w:rFonts w:ascii="Times New Roman" w:hAnsi="Times New Roman"/>
        </w:rPr>
        <w:t>it had not because a doodle poll had not yet been sent out to identify a date. E</w:t>
      </w:r>
      <w:r w:rsidR="0063293B">
        <w:rPr>
          <w:rFonts w:ascii="Times New Roman" w:hAnsi="Times New Roman"/>
        </w:rPr>
        <w:t xml:space="preserve">ngle suggested that a doodle </w:t>
      </w:r>
      <w:r w:rsidR="005B2E11">
        <w:rPr>
          <w:rFonts w:ascii="Times New Roman" w:hAnsi="Times New Roman"/>
        </w:rPr>
        <w:t xml:space="preserve">poll </w:t>
      </w:r>
      <w:r w:rsidR="0063293B">
        <w:rPr>
          <w:rFonts w:ascii="Times New Roman" w:hAnsi="Times New Roman"/>
        </w:rPr>
        <w:t xml:space="preserve">be sent shortly as many people had </w:t>
      </w:r>
      <w:r w:rsidR="005B2E11">
        <w:rPr>
          <w:rFonts w:ascii="Times New Roman" w:hAnsi="Times New Roman"/>
        </w:rPr>
        <w:t>things coming up and might find themselves</w:t>
      </w:r>
      <w:r w:rsidR="0063293B">
        <w:rPr>
          <w:rFonts w:ascii="Times New Roman" w:hAnsi="Times New Roman"/>
        </w:rPr>
        <w:t xml:space="preserve"> unavailable. He also suggested that although many people stated </w:t>
      </w:r>
      <w:r w:rsidR="005B2E11">
        <w:rPr>
          <w:rFonts w:ascii="Times New Roman" w:hAnsi="Times New Roman"/>
        </w:rPr>
        <w:t xml:space="preserve">in the survey results </w:t>
      </w:r>
      <w:r w:rsidR="0063293B">
        <w:rPr>
          <w:rFonts w:ascii="Times New Roman" w:hAnsi="Times New Roman"/>
        </w:rPr>
        <w:t>that they didn’t want to be</w:t>
      </w:r>
      <w:r w:rsidR="005B2E11">
        <w:rPr>
          <w:rFonts w:ascii="Times New Roman" w:hAnsi="Times New Roman"/>
        </w:rPr>
        <w:t xml:space="preserve"> </w:t>
      </w:r>
      <w:r w:rsidR="0063293B">
        <w:rPr>
          <w:rFonts w:ascii="Times New Roman" w:hAnsi="Times New Roman"/>
        </w:rPr>
        <w:t>involved in planning, that staff open it up</w:t>
      </w:r>
      <w:r w:rsidR="005B2E11">
        <w:rPr>
          <w:rFonts w:ascii="Times New Roman" w:hAnsi="Times New Roman"/>
        </w:rPr>
        <w:t xml:space="preserve"> again when planning began</w:t>
      </w:r>
      <w:r w:rsidR="0063293B">
        <w:rPr>
          <w:rFonts w:ascii="Times New Roman" w:hAnsi="Times New Roman"/>
        </w:rPr>
        <w:t xml:space="preserve">. </w:t>
      </w:r>
      <w:r w:rsidR="005B2E11">
        <w:rPr>
          <w:rFonts w:ascii="Times New Roman" w:hAnsi="Times New Roman"/>
        </w:rPr>
        <w:t>Stanley</w:t>
      </w:r>
      <w:r w:rsidR="0063293B">
        <w:rPr>
          <w:rFonts w:ascii="Times New Roman" w:hAnsi="Times New Roman"/>
        </w:rPr>
        <w:t xml:space="preserve"> stated that they hadn’t received many responses, but the survey was still open in c</w:t>
      </w:r>
      <w:r w:rsidR="005B2E11">
        <w:rPr>
          <w:rFonts w:ascii="Times New Roman" w:hAnsi="Times New Roman"/>
        </w:rPr>
        <w:t>ase anyone else wanted to respond</w:t>
      </w:r>
      <w:r w:rsidR="0063293B">
        <w:rPr>
          <w:rFonts w:ascii="Times New Roman" w:hAnsi="Times New Roman"/>
        </w:rPr>
        <w:t xml:space="preserve">. </w:t>
      </w:r>
    </w:p>
    <w:p w:rsidR="0063293B" w:rsidRDefault="0063293B" w:rsidP="00C37A73">
      <w:pPr>
        <w:rPr>
          <w:rFonts w:ascii="Times New Roman" w:hAnsi="Times New Roman"/>
        </w:rPr>
      </w:pPr>
    </w:p>
    <w:p w:rsidR="0063293B" w:rsidRDefault="005B2E11" w:rsidP="00C37A73">
      <w:pPr>
        <w:rPr>
          <w:rFonts w:ascii="Times New Roman" w:hAnsi="Times New Roman"/>
        </w:rPr>
      </w:pPr>
      <w:r>
        <w:rPr>
          <w:rFonts w:ascii="Times New Roman" w:hAnsi="Times New Roman"/>
        </w:rPr>
        <w:t>Dr. Crossling finished by reiterating the success of the recent Thrive GSO Employment, Education &amp; Reentry event, stating that the most</w:t>
      </w:r>
      <w:r w:rsidR="0063293B">
        <w:rPr>
          <w:rFonts w:ascii="Times New Roman" w:hAnsi="Times New Roman"/>
        </w:rPr>
        <w:t xml:space="preserve"> impactful portion of the Thrive event was to see people in need stand up, express a</w:t>
      </w:r>
      <w:r>
        <w:rPr>
          <w:rFonts w:ascii="Times New Roman" w:hAnsi="Times New Roman"/>
        </w:rPr>
        <w:t xml:space="preserve"> </w:t>
      </w:r>
      <w:r w:rsidR="0063293B">
        <w:rPr>
          <w:rFonts w:ascii="Times New Roman" w:hAnsi="Times New Roman"/>
        </w:rPr>
        <w:t xml:space="preserve">need and before they sat down, someone volunteered to help with the issue. </w:t>
      </w:r>
    </w:p>
    <w:p w:rsidR="000010CC" w:rsidRDefault="000010CC" w:rsidP="00C37A73">
      <w:pPr>
        <w:rPr>
          <w:rFonts w:ascii="Times New Roman" w:hAnsi="Times New Roman"/>
        </w:rPr>
      </w:pPr>
    </w:p>
    <w:p w:rsidR="000010CC" w:rsidRDefault="000010CC" w:rsidP="000010CC">
      <w:pPr>
        <w:rPr>
          <w:rFonts w:ascii="Times New Roman" w:hAnsi="Times New Roman"/>
          <w:b/>
          <w:szCs w:val="24"/>
          <w:u w:val="single"/>
        </w:rPr>
      </w:pPr>
      <w:r w:rsidRPr="0094760C">
        <w:rPr>
          <w:rFonts w:ascii="Times New Roman" w:hAnsi="Times New Roman"/>
          <w:b/>
          <w:szCs w:val="24"/>
        </w:rPr>
        <w:t>VI.</w:t>
      </w:r>
      <w:r>
        <w:rPr>
          <w:rFonts w:ascii="Times New Roman" w:hAnsi="Times New Roman"/>
          <w:b/>
          <w:szCs w:val="24"/>
          <w:u w:val="single"/>
        </w:rPr>
        <w:t xml:space="preserve"> </w:t>
      </w:r>
      <w:r w:rsidRPr="0034528C">
        <w:rPr>
          <w:rFonts w:ascii="Times New Roman" w:hAnsi="Times New Roman"/>
          <w:b/>
          <w:szCs w:val="24"/>
          <w:u w:val="single"/>
        </w:rPr>
        <w:t>Review of Meeting Minutes</w:t>
      </w:r>
    </w:p>
    <w:p w:rsidR="000010CC" w:rsidRDefault="000010CC" w:rsidP="000010CC">
      <w:pPr>
        <w:rPr>
          <w:rFonts w:ascii="Times New Roman" w:hAnsi="Times New Roman"/>
          <w:szCs w:val="24"/>
        </w:rPr>
      </w:pPr>
    </w:p>
    <w:p w:rsidR="000010CC" w:rsidRDefault="000010CC" w:rsidP="000010CC">
      <w:pPr>
        <w:rPr>
          <w:rFonts w:ascii="Times New Roman" w:hAnsi="Times New Roman"/>
          <w:szCs w:val="24"/>
        </w:rPr>
      </w:pPr>
    </w:p>
    <w:p w:rsidR="000010CC" w:rsidRPr="000409C6" w:rsidRDefault="000010CC" w:rsidP="000010CC">
      <w:pPr>
        <w:jc w:val="center"/>
        <w:rPr>
          <w:rFonts w:ascii="Times New Roman" w:hAnsi="Times New Roman"/>
          <w:b/>
          <w:szCs w:val="24"/>
        </w:rPr>
      </w:pPr>
      <w:r>
        <w:rPr>
          <w:rFonts w:ascii="Times New Roman" w:hAnsi="Times New Roman"/>
          <w:b/>
          <w:szCs w:val="24"/>
        </w:rPr>
        <w:t xml:space="preserve">Motion to Approve June 8 Meeting Minutes </w:t>
      </w:r>
    </w:p>
    <w:p w:rsidR="000010CC" w:rsidRDefault="000010CC" w:rsidP="000010CC">
      <w:pPr>
        <w:jc w:val="center"/>
        <w:rPr>
          <w:rFonts w:ascii="Times New Roman" w:hAnsi="Times New Roman"/>
          <w:szCs w:val="24"/>
        </w:rPr>
      </w:pPr>
      <w:r>
        <w:rPr>
          <w:rFonts w:ascii="Times New Roman" w:hAnsi="Times New Roman"/>
          <w:szCs w:val="24"/>
        </w:rPr>
        <w:t>Moved by: Commissioner Wils</w:t>
      </w:r>
      <w:bookmarkStart w:id="0" w:name="_GoBack"/>
      <w:bookmarkEnd w:id="0"/>
    </w:p>
    <w:p w:rsidR="000010CC" w:rsidRDefault="000010CC" w:rsidP="000010CC">
      <w:pPr>
        <w:jc w:val="center"/>
        <w:rPr>
          <w:rFonts w:ascii="Times New Roman" w:hAnsi="Times New Roman"/>
          <w:szCs w:val="24"/>
        </w:rPr>
      </w:pPr>
      <w:r>
        <w:rPr>
          <w:rFonts w:ascii="Times New Roman" w:hAnsi="Times New Roman"/>
          <w:szCs w:val="24"/>
        </w:rPr>
        <w:t>Seconded by: Commissioner Phillips</w:t>
      </w:r>
    </w:p>
    <w:p w:rsidR="000010CC" w:rsidRDefault="000010CC" w:rsidP="000010CC">
      <w:pPr>
        <w:jc w:val="center"/>
        <w:rPr>
          <w:rFonts w:ascii="Times New Roman" w:hAnsi="Times New Roman"/>
          <w:szCs w:val="24"/>
        </w:rPr>
      </w:pPr>
      <w:r>
        <w:rPr>
          <w:rFonts w:ascii="Times New Roman" w:hAnsi="Times New Roman"/>
          <w:szCs w:val="24"/>
        </w:rPr>
        <w:t>The motion passed unanimously.</w:t>
      </w:r>
    </w:p>
    <w:p w:rsidR="000010CC" w:rsidRDefault="000010CC" w:rsidP="000010CC">
      <w:pPr>
        <w:rPr>
          <w:rFonts w:ascii="Times New Roman" w:hAnsi="Times New Roman"/>
        </w:rPr>
      </w:pPr>
    </w:p>
    <w:p w:rsidR="000010CC" w:rsidRPr="000409C6" w:rsidRDefault="000010CC" w:rsidP="000010CC">
      <w:pPr>
        <w:jc w:val="center"/>
        <w:rPr>
          <w:rFonts w:ascii="Times New Roman" w:hAnsi="Times New Roman"/>
          <w:b/>
          <w:szCs w:val="24"/>
        </w:rPr>
      </w:pPr>
      <w:r>
        <w:rPr>
          <w:rFonts w:ascii="Times New Roman" w:hAnsi="Times New Roman"/>
          <w:b/>
          <w:szCs w:val="24"/>
        </w:rPr>
        <w:t xml:space="preserve">Motion to Approve June 29 Special Meeting Minutes </w:t>
      </w:r>
    </w:p>
    <w:p w:rsidR="000010CC" w:rsidRDefault="000010CC" w:rsidP="000010CC">
      <w:pPr>
        <w:jc w:val="center"/>
        <w:rPr>
          <w:rFonts w:ascii="Times New Roman" w:hAnsi="Times New Roman"/>
          <w:szCs w:val="24"/>
        </w:rPr>
      </w:pPr>
      <w:r>
        <w:rPr>
          <w:rFonts w:ascii="Times New Roman" w:hAnsi="Times New Roman"/>
          <w:szCs w:val="24"/>
        </w:rPr>
        <w:t>Moved by: Commissioner Burkart</w:t>
      </w:r>
    </w:p>
    <w:p w:rsidR="000010CC" w:rsidRDefault="000010CC" w:rsidP="000010CC">
      <w:pPr>
        <w:jc w:val="center"/>
        <w:rPr>
          <w:rFonts w:ascii="Times New Roman" w:hAnsi="Times New Roman"/>
          <w:szCs w:val="24"/>
        </w:rPr>
      </w:pPr>
      <w:r>
        <w:rPr>
          <w:rFonts w:ascii="Times New Roman" w:hAnsi="Times New Roman"/>
          <w:szCs w:val="24"/>
        </w:rPr>
        <w:t>Seconded by: Commissioner Phillips</w:t>
      </w:r>
    </w:p>
    <w:p w:rsidR="000010CC" w:rsidRDefault="000010CC" w:rsidP="000010CC">
      <w:pPr>
        <w:jc w:val="center"/>
        <w:rPr>
          <w:rFonts w:ascii="Times New Roman" w:hAnsi="Times New Roman"/>
          <w:szCs w:val="24"/>
        </w:rPr>
      </w:pPr>
      <w:r>
        <w:rPr>
          <w:rFonts w:ascii="Times New Roman" w:hAnsi="Times New Roman"/>
          <w:szCs w:val="24"/>
        </w:rPr>
        <w:t>The motion passed unanimously.</w:t>
      </w:r>
    </w:p>
    <w:p w:rsidR="000010CC" w:rsidRDefault="000010CC" w:rsidP="00C37A73">
      <w:pPr>
        <w:rPr>
          <w:rFonts w:ascii="Times New Roman" w:hAnsi="Times New Roman"/>
        </w:rPr>
      </w:pPr>
    </w:p>
    <w:p w:rsidR="0063293B" w:rsidRDefault="0063293B" w:rsidP="00C37A73">
      <w:pPr>
        <w:rPr>
          <w:rFonts w:ascii="Times New Roman" w:hAnsi="Times New Roman"/>
        </w:rPr>
      </w:pPr>
    </w:p>
    <w:p w:rsidR="0063293B" w:rsidRDefault="005B2E11" w:rsidP="00C37A73">
      <w:pPr>
        <w:rPr>
          <w:rFonts w:ascii="Times New Roman" w:hAnsi="Times New Roman"/>
        </w:rPr>
      </w:pPr>
      <w:r>
        <w:rPr>
          <w:rFonts w:ascii="Times New Roman" w:hAnsi="Times New Roman"/>
        </w:rPr>
        <w:t xml:space="preserve">Chair </w:t>
      </w:r>
      <w:r w:rsidR="0063293B">
        <w:rPr>
          <w:rFonts w:ascii="Times New Roman" w:hAnsi="Times New Roman"/>
        </w:rPr>
        <w:t xml:space="preserve">Engle stated that the July 13 </w:t>
      </w:r>
      <w:r>
        <w:rPr>
          <w:rFonts w:ascii="Times New Roman" w:hAnsi="Times New Roman"/>
        </w:rPr>
        <w:t>Meeting N</w:t>
      </w:r>
      <w:r w:rsidR="000010CC">
        <w:rPr>
          <w:rFonts w:ascii="Times New Roman" w:hAnsi="Times New Roman"/>
        </w:rPr>
        <w:t xml:space="preserve">otes did not have to be approved as there was no quorum at that meeting. </w:t>
      </w:r>
      <w:r w:rsidR="0063293B">
        <w:rPr>
          <w:rFonts w:ascii="Times New Roman" w:hAnsi="Times New Roman"/>
        </w:rPr>
        <w:t xml:space="preserve"> </w:t>
      </w:r>
    </w:p>
    <w:p w:rsidR="0063293B" w:rsidRDefault="0063293B" w:rsidP="00C37A73">
      <w:pPr>
        <w:rPr>
          <w:rFonts w:ascii="Times New Roman" w:hAnsi="Times New Roman"/>
        </w:rPr>
      </w:pPr>
    </w:p>
    <w:p w:rsidR="0063293B" w:rsidRDefault="005B2E11" w:rsidP="00C37A73">
      <w:pPr>
        <w:rPr>
          <w:rFonts w:ascii="Times New Roman" w:hAnsi="Times New Roman"/>
        </w:rPr>
      </w:pPr>
      <w:r>
        <w:rPr>
          <w:rFonts w:ascii="Times New Roman" w:hAnsi="Times New Roman"/>
        </w:rPr>
        <w:t xml:space="preserve">Dr. </w:t>
      </w:r>
      <w:r w:rsidR="0063293B">
        <w:rPr>
          <w:rFonts w:ascii="Times New Roman" w:hAnsi="Times New Roman"/>
        </w:rPr>
        <w:t xml:space="preserve">Crossling stated that </w:t>
      </w:r>
      <w:r>
        <w:rPr>
          <w:rFonts w:ascii="Times New Roman" w:hAnsi="Times New Roman"/>
        </w:rPr>
        <w:t xml:space="preserve">while </w:t>
      </w:r>
      <w:r w:rsidR="0063293B">
        <w:rPr>
          <w:rFonts w:ascii="Times New Roman" w:hAnsi="Times New Roman"/>
        </w:rPr>
        <w:t>she had offered a brief report on the existing</w:t>
      </w:r>
      <w:r>
        <w:rPr>
          <w:rFonts w:ascii="Times New Roman" w:hAnsi="Times New Roman"/>
        </w:rPr>
        <w:t xml:space="preserve"> progress of the PCRB’s work, did the Ad Hoc PCRB Assessment C</w:t>
      </w:r>
      <w:r w:rsidR="0063293B">
        <w:rPr>
          <w:rFonts w:ascii="Times New Roman" w:hAnsi="Times New Roman"/>
        </w:rPr>
        <w:t>ommittee want to offer an update.</w:t>
      </w:r>
    </w:p>
    <w:p w:rsidR="0063293B" w:rsidRDefault="0063293B" w:rsidP="00C37A73">
      <w:pPr>
        <w:rPr>
          <w:rFonts w:ascii="Times New Roman" w:hAnsi="Times New Roman"/>
        </w:rPr>
      </w:pPr>
    </w:p>
    <w:p w:rsidR="0063293B" w:rsidRDefault="005B2E11" w:rsidP="00C37A73">
      <w:pPr>
        <w:rPr>
          <w:rFonts w:ascii="Times New Roman" w:hAnsi="Times New Roman"/>
        </w:rPr>
      </w:pPr>
      <w:r>
        <w:rPr>
          <w:rFonts w:ascii="Times New Roman" w:hAnsi="Times New Roman"/>
        </w:rPr>
        <w:t>Commissioner Phillips stated simply that it was a work in progress. Commissioner Sevier asked if Crossling wanted to give the update, noting first that the City was now an official member of the</w:t>
      </w:r>
      <w:r w:rsidR="008D19BF">
        <w:rPr>
          <w:rFonts w:ascii="Times New Roman" w:hAnsi="Times New Roman"/>
        </w:rPr>
        <w:t xml:space="preserve"> National Association for </w:t>
      </w:r>
      <w:r>
        <w:rPr>
          <w:rFonts w:ascii="Times New Roman" w:hAnsi="Times New Roman"/>
        </w:rPr>
        <w:t>the Civilian Oversight of Law E</w:t>
      </w:r>
      <w:r w:rsidR="008D19BF">
        <w:rPr>
          <w:rFonts w:ascii="Times New Roman" w:hAnsi="Times New Roman"/>
        </w:rPr>
        <w:t>nforcemen</w:t>
      </w:r>
      <w:r>
        <w:rPr>
          <w:rFonts w:ascii="Times New Roman" w:hAnsi="Times New Roman"/>
        </w:rPr>
        <w:t>t and that</w:t>
      </w:r>
      <w:r w:rsidR="008D19BF">
        <w:rPr>
          <w:rFonts w:ascii="Times New Roman" w:hAnsi="Times New Roman"/>
        </w:rPr>
        <w:t xml:space="preserve"> several people </w:t>
      </w:r>
      <w:r>
        <w:rPr>
          <w:rFonts w:ascii="Times New Roman" w:hAnsi="Times New Roman"/>
        </w:rPr>
        <w:t xml:space="preserve">planned to attend an upcoming </w:t>
      </w:r>
      <w:r w:rsidR="008D19BF">
        <w:rPr>
          <w:rFonts w:ascii="Times New Roman" w:hAnsi="Times New Roman"/>
        </w:rPr>
        <w:t xml:space="preserve">conference. </w:t>
      </w:r>
      <w:r>
        <w:rPr>
          <w:rFonts w:ascii="Times New Roman" w:hAnsi="Times New Roman"/>
        </w:rPr>
        <w:t>Dr. Crossling stated</w:t>
      </w:r>
      <w:r w:rsidR="008D19BF">
        <w:rPr>
          <w:rFonts w:ascii="Times New Roman" w:hAnsi="Times New Roman"/>
        </w:rPr>
        <w:t xml:space="preserve"> there was some support to continue looking at the structure and </w:t>
      </w:r>
      <w:r>
        <w:rPr>
          <w:rFonts w:ascii="Times New Roman" w:hAnsi="Times New Roman"/>
        </w:rPr>
        <w:t>the new elements, including</w:t>
      </w:r>
      <w:r w:rsidR="008D19BF">
        <w:rPr>
          <w:rFonts w:ascii="Times New Roman" w:hAnsi="Times New Roman"/>
        </w:rPr>
        <w:t xml:space="preserve"> a request for the PCRB process as it currently exists to be in suspension with the exception of the two cases that are pending. Additional cases would not be heard until the new elements of this new structure were decided</w:t>
      </w:r>
      <w:r w:rsidR="00DA62C5">
        <w:rPr>
          <w:rFonts w:ascii="Times New Roman" w:hAnsi="Times New Roman"/>
        </w:rPr>
        <w:t xml:space="preserve"> by Council, discussion would be held at a Council work session the following week</w:t>
      </w:r>
      <w:r w:rsidR="008D19BF">
        <w:rPr>
          <w:rFonts w:ascii="Times New Roman" w:hAnsi="Times New Roman"/>
        </w:rPr>
        <w:t>.</w:t>
      </w:r>
    </w:p>
    <w:p w:rsidR="005B2E11" w:rsidRDefault="005B2E11" w:rsidP="00C37A73">
      <w:pPr>
        <w:rPr>
          <w:rFonts w:ascii="Times New Roman" w:hAnsi="Times New Roman"/>
        </w:rPr>
      </w:pPr>
    </w:p>
    <w:p w:rsidR="005B2E11" w:rsidRPr="00181E5C" w:rsidRDefault="005B2E11" w:rsidP="005B2E11">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5B2E11" w:rsidRPr="007B237A" w:rsidRDefault="005B2E11" w:rsidP="005B2E11">
      <w:pPr>
        <w:spacing w:after="200" w:line="276" w:lineRule="auto"/>
        <w:rPr>
          <w:rFonts w:ascii="Times New Roman" w:hAnsi="Times New Roman"/>
          <w:szCs w:val="24"/>
        </w:rPr>
      </w:pPr>
    </w:p>
    <w:p w:rsidR="005B2E11" w:rsidRPr="000409C6" w:rsidRDefault="005B2E11" w:rsidP="005B2E11">
      <w:pPr>
        <w:jc w:val="center"/>
        <w:rPr>
          <w:rFonts w:ascii="Times New Roman" w:hAnsi="Times New Roman"/>
          <w:b/>
          <w:szCs w:val="24"/>
        </w:rPr>
      </w:pPr>
      <w:r>
        <w:rPr>
          <w:rFonts w:ascii="Times New Roman" w:hAnsi="Times New Roman"/>
          <w:b/>
          <w:szCs w:val="24"/>
        </w:rPr>
        <w:t xml:space="preserve"> Motion to adjourn.</w:t>
      </w:r>
    </w:p>
    <w:p w:rsidR="005B2E11" w:rsidRDefault="005B2E11" w:rsidP="005B2E11">
      <w:pPr>
        <w:jc w:val="center"/>
        <w:rPr>
          <w:rFonts w:ascii="Times New Roman" w:hAnsi="Times New Roman"/>
          <w:szCs w:val="24"/>
        </w:rPr>
      </w:pPr>
      <w:r>
        <w:rPr>
          <w:rFonts w:ascii="Times New Roman" w:hAnsi="Times New Roman"/>
          <w:szCs w:val="24"/>
        </w:rPr>
        <w:t>Moved by: Commissioner Phillips</w:t>
      </w:r>
    </w:p>
    <w:p w:rsidR="005B2E11" w:rsidRDefault="005B2E11" w:rsidP="005B2E11">
      <w:pPr>
        <w:jc w:val="center"/>
        <w:rPr>
          <w:rFonts w:ascii="Times New Roman" w:hAnsi="Times New Roman"/>
          <w:szCs w:val="24"/>
        </w:rPr>
      </w:pPr>
      <w:r>
        <w:rPr>
          <w:rFonts w:ascii="Times New Roman" w:hAnsi="Times New Roman"/>
          <w:szCs w:val="24"/>
        </w:rPr>
        <w:t>Seconded by: Commissioner Burkart</w:t>
      </w:r>
    </w:p>
    <w:p w:rsidR="005B2E11" w:rsidRDefault="005B2E11" w:rsidP="005B2E11">
      <w:pPr>
        <w:jc w:val="center"/>
        <w:rPr>
          <w:rFonts w:ascii="Times New Roman" w:hAnsi="Times New Roman"/>
          <w:szCs w:val="24"/>
        </w:rPr>
      </w:pPr>
      <w:r>
        <w:rPr>
          <w:rFonts w:ascii="Times New Roman" w:hAnsi="Times New Roman"/>
          <w:szCs w:val="24"/>
        </w:rPr>
        <w:t xml:space="preserve">The motion passed unanimously. </w:t>
      </w:r>
    </w:p>
    <w:p w:rsidR="001526FD" w:rsidRPr="005B2E11" w:rsidRDefault="001526FD" w:rsidP="003F6332">
      <w:pPr>
        <w:rPr>
          <w:rFonts w:ascii="Times New Roman" w:hAnsi="Times New Roman"/>
        </w:rPr>
      </w:pPr>
    </w:p>
    <w:p w:rsidR="002B6C40" w:rsidRPr="007B237A" w:rsidRDefault="002B6C40">
      <w:pPr>
        <w:spacing w:after="200" w:line="276" w:lineRule="auto"/>
        <w:rPr>
          <w:rFonts w:ascii="Times New Roman" w:hAnsi="Times New Roman"/>
          <w:szCs w:val="24"/>
        </w:rPr>
      </w:pPr>
    </w:p>
    <w:p w:rsidR="007E3C3E" w:rsidRDefault="00C34C5B" w:rsidP="007E3C3E">
      <w:pPr>
        <w:spacing w:after="200" w:line="276" w:lineRule="auto"/>
        <w:rPr>
          <w:rFonts w:ascii="Times New Roman" w:hAnsi="Times New Roman"/>
          <w:szCs w:val="24"/>
        </w:rPr>
      </w:pPr>
      <w:r>
        <w:rPr>
          <w:rFonts w:ascii="Times New Roman" w:hAnsi="Times New Roman"/>
          <w:szCs w:val="24"/>
        </w:rPr>
        <w:t>Meeting adjourned at</w:t>
      </w:r>
      <w:r w:rsidR="002B6C40" w:rsidRPr="007B237A">
        <w:rPr>
          <w:rFonts w:ascii="Times New Roman" w:hAnsi="Times New Roman"/>
          <w:szCs w:val="24"/>
        </w:rPr>
        <w:t xml:space="preserve"> </w:t>
      </w:r>
      <w:r w:rsidR="005B2E11">
        <w:rPr>
          <w:rFonts w:ascii="Times New Roman" w:hAnsi="Times New Roman"/>
          <w:szCs w:val="24"/>
        </w:rPr>
        <w:t>6:53</w:t>
      </w:r>
      <w:r w:rsidR="000D56F8">
        <w:rPr>
          <w:rFonts w:ascii="Times New Roman" w:hAnsi="Times New Roman"/>
          <w:szCs w:val="24"/>
        </w:rPr>
        <w:t xml:space="preserve"> </w:t>
      </w:r>
      <w:r w:rsidR="00F72D76" w:rsidRPr="007B237A">
        <w:rPr>
          <w:rFonts w:ascii="Times New Roman" w:hAnsi="Times New Roman"/>
          <w:szCs w:val="24"/>
        </w:rPr>
        <w:t>pm</w:t>
      </w:r>
      <w:r>
        <w:rPr>
          <w:rFonts w:ascii="Times New Roman" w:hAnsi="Times New Roman"/>
          <w:szCs w:val="24"/>
        </w:rPr>
        <w:t>.</w:t>
      </w:r>
    </w:p>
    <w:p w:rsidR="002C5E7B" w:rsidRDefault="002C5E7B" w:rsidP="007E3C3E">
      <w:pPr>
        <w:spacing w:after="200" w:line="276" w:lineRule="auto"/>
        <w:rPr>
          <w:rFonts w:ascii="Times New Roman" w:hAnsi="Times New Roman"/>
          <w:b/>
          <w:szCs w:val="24"/>
        </w:rPr>
      </w:pP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Default="003F6332" w:rsidP="003F6332">
      <w:pPr>
        <w:rPr>
          <w:rFonts w:ascii="Times New Roman" w:hAnsi="Times New Roman"/>
          <w:szCs w:val="24"/>
        </w:rPr>
      </w:pP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r w:rsidR="003F6332">
        <w:rPr>
          <w:rFonts w:ascii="Times New Roman" w:eastAsia="Calibri" w:hAnsi="Times New Roman"/>
          <w:color w:val="000000"/>
          <w:szCs w:val="24"/>
        </w:rPr>
        <w:t>____________________________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p w:rsidR="005A204F" w:rsidRDefault="005A204F"/>
    <w:sectPr w:rsidR="005A204F"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08" w:rsidRDefault="009C4D08" w:rsidP="00FA4A23">
      <w:r>
        <w:separator/>
      </w:r>
    </w:p>
  </w:endnote>
  <w:endnote w:type="continuationSeparator" w:id="0">
    <w:p w:rsidR="009C4D08" w:rsidRDefault="009C4D08"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053DDC">
      <w:rPr>
        <w:noProof/>
      </w:rPr>
      <w:t>- 7 -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08" w:rsidRDefault="009C4D08" w:rsidP="00FA4A23">
      <w:r>
        <w:separator/>
      </w:r>
    </w:p>
  </w:footnote>
  <w:footnote w:type="continuationSeparator" w:id="0">
    <w:p w:rsidR="009C4D08" w:rsidRDefault="009C4D08"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9C4D08"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2AF1">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10E"/>
    <w:multiLevelType w:val="hybridMultilevel"/>
    <w:tmpl w:val="4B46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010CC"/>
    <w:rsid w:val="000409C6"/>
    <w:rsid w:val="00047558"/>
    <w:rsid w:val="00053DDC"/>
    <w:rsid w:val="000826DA"/>
    <w:rsid w:val="000B3620"/>
    <w:rsid w:val="000D2C99"/>
    <w:rsid w:val="000D56F8"/>
    <w:rsid w:val="000E2269"/>
    <w:rsid w:val="000F4293"/>
    <w:rsid w:val="001066D3"/>
    <w:rsid w:val="00124881"/>
    <w:rsid w:val="00150E6A"/>
    <w:rsid w:val="001526FD"/>
    <w:rsid w:val="00153C94"/>
    <w:rsid w:val="00155B09"/>
    <w:rsid w:val="00174AEF"/>
    <w:rsid w:val="001C74F9"/>
    <w:rsid w:val="001C7DAD"/>
    <w:rsid w:val="001D523D"/>
    <w:rsid w:val="001E7B75"/>
    <w:rsid w:val="001F5315"/>
    <w:rsid w:val="001F687F"/>
    <w:rsid w:val="00203299"/>
    <w:rsid w:val="002036F7"/>
    <w:rsid w:val="00213CE4"/>
    <w:rsid w:val="00215B3C"/>
    <w:rsid w:val="00221B3C"/>
    <w:rsid w:val="00231BE5"/>
    <w:rsid w:val="00232199"/>
    <w:rsid w:val="002324AF"/>
    <w:rsid w:val="002456F0"/>
    <w:rsid w:val="00245DF6"/>
    <w:rsid w:val="00254C11"/>
    <w:rsid w:val="0025689E"/>
    <w:rsid w:val="00282D06"/>
    <w:rsid w:val="002832DB"/>
    <w:rsid w:val="002A3C35"/>
    <w:rsid w:val="002A7443"/>
    <w:rsid w:val="002B66EE"/>
    <w:rsid w:val="002B6C40"/>
    <w:rsid w:val="002C5E7B"/>
    <w:rsid w:val="002C687B"/>
    <w:rsid w:val="002C710E"/>
    <w:rsid w:val="002D041B"/>
    <w:rsid w:val="002F0295"/>
    <w:rsid w:val="00306FFA"/>
    <w:rsid w:val="00314ECF"/>
    <w:rsid w:val="0033117C"/>
    <w:rsid w:val="00335058"/>
    <w:rsid w:val="00340299"/>
    <w:rsid w:val="00340AFB"/>
    <w:rsid w:val="00343BC4"/>
    <w:rsid w:val="0034528C"/>
    <w:rsid w:val="00355829"/>
    <w:rsid w:val="0035583B"/>
    <w:rsid w:val="003656A6"/>
    <w:rsid w:val="003731D4"/>
    <w:rsid w:val="00381A6F"/>
    <w:rsid w:val="0039434F"/>
    <w:rsid w:val="003A2FA2"/>
    <w:rsid w:val="003B20E9"/>
    <w:rsid w:val="003C4ECC"/>
    <w:rsid w:val="003E2AF1"/>
    <w:rsid w:val="003F37B7"/>
    <w:rsid w:val="003F6332"/>
    <w:rsid w:val="00412C77"/>
    <w:rsid w:val="00414807"/>
    <w:rsid w:val="0041483A"/>
    <w:rsid w:val="0042265E"/>
    <w:rsid w:val="0042570D"/>
    <w:rsid w:val="004274EC"/>
    <w:rsid w:val="00434D6C"/>
    <w:rsid w:val="00452870"/>
    <w:rsid w:val="004626C0"/>
    <w:rsid w:val="00466459"/>
    <w:rsid w:val="004849D0"/>
    <w:rsid w:val="0049121E"/>
    <w:rsid w:val="004A0746"/>
    <w:rsid w:val="004A5DDD"/>
    <w:rsid w:val="004A7687"/>
    <w:rsid w:val="004B181F"/>
    <w:rsid w:val="004B1E77"/>
    <w:rsid w:val="004C1DAC"/>
    <w:rsid w:val="004D237B"/>
    <w:rsid w:val="004D3CBC"/>
    <w:rsid w:val="004E10AD"/>
    <w:rsid w:val="004E504B"/>
    <w:rsid w:val="0050518B"/>
    <w:rsid w:val="0051699C"/>
    <w:rsid w:val="00525471"/>
    <w:rsid w:val="005379A3"/>
    <w:rsid w:val="005527C3"/>
    <w:rsid w:val="00554098"/>
    <w:rsid w:val="00570478"/>
    <w:rsid w:val="00575B5D"/>
    <w:rsid w:val="00587654"/>
    <w:rsid w:val="005A0771"/>
    <w:rsid w:val="005A204F"/>
    <w:rsid w:val="005B1D8D"/>
    <w:rsid w:val="005B2E11"/>
    <w:rsid w:val="005C1638"/>
    <w:rsid w:val="005C61DF"/>
    <w:rsid w:val="005D3338"/>
    <w:rsid w:val="005E379F"/>
    <w:rsid w:val="005E4207"/>
    <w:rsid w:val="005E56B4"/>
    <w:rsid w:val="0060262A"/>
    <w:rsid w:val="00602890"/>
    <w:rsid w:val="00615AF4"/>
    <w:rsid w:val="00616021"/>
    <w:rsid w:val="00620AB3"/>
    <w:rsid w:val="0063293B"/>
    <w:rsid w:val="00635EED"/>
    <w:rsid w:val="00636A5E"/>
    <w:rsid w:val="00650C3A"/>
    <w:rsid w:val="0065276D"/>
    <w:rsid w:val="00655B70"/>
    <w:rsid w:val="00666897"/>
    <w:rsid w:val="0067315E"/>
    <w:rsid w:val="0069485D"/>
    <w:rsid w:val="00696F0F"/>
    <w:rsid w:val="006A5DEB"/>
    <w:rsid w:val="006B77C9"/>
    <w:rsid w:val="006C23D4"/>
    <w:rsid w:val="006D5F9D"/>
    <w:rsid w:val="006D7D72"/>
    <w:rsid w:val="006E2D90"/>
    <w:rsid w:val="006F5DBD"/>
    <w:rsid w:val="00703603"/>
    <w:rsid w:val="00746D22"/>
    <w:rsid w:val="00751E98"/>
    <w:rsid w:val="00761EC3"/>
    <w:rsid w:val="0076645B"/>
    <w:rsid w:val="00772DFD"/>
    <w:rsid w:val="00782E57"/>
    <w:rsid w:val="00784F83"/>
    <w:rsid w:val="007B237A"/>
    <w:rsid w:val="007B5A7A"/>
    <w:rsid w:val="007C163E"/>
    <w:rsid w:val="007C541A"/>
    <w:rsid w:val="007E3C3E"/>
    <w:rsid w:val="007F1326"/>
    <w:rsid w:val="008002DF"/>
    <w:rsid w:val="00806C28"/>
    <w:rsid w:val="00821BCF"/>
    <w:rsid w:val="00827A63"/>
    <w:rsid w:val="00845AB6"/>
    <w:rsid w:val="00851252"/>
    <w:rsid w:val="008676E6"/>
    <w:rsid w:val="00893C44"/>
    <w:rsid w:val="008B09B3"/>
    <w:rsid w:val="008C6DD6"/>
    <w:rsid w:val="008D19BF"/>
    <w:rsid w:val="008D51DB"/>
    <w:rsid w:val="008D6282"/>
    <w:rsid w:val="008E0306"/>
    <w:rsid w:val="008E112E"/>
    <w:rsid w:val="008F3DEF"/>
    <w:rsid w:val="0090603D"/>
    <w:rsid w:val="009079DB"/>
    <w:rsid w:val="0092073D"/>
    <w:rsid w:val="0094760C"/>
    <w:rsid w:val="00965BEA"/>
    <w:rsid w:val="00967B25"/>
    <w:rsid w:val="00991697"/>
    <w:rsid w:val="00992365"/>
    <w:rsid w:val="00995036"/>
    <w:rsid w:val="009B4252"/>
    <w:rsid w:val="009C3AD1"/>
    <w:rsid w:val="009C4708"/>
    <w:rsid w:val="009C4D08"/>
    <w:rsid w:val="009E7A88"/>
    <w:rsid w:val="009F2E15"/>
    <w:rsid w:val="009F7DFF"/>
    <w:rsid w:val="00A04663"/>
    <w:rsid w:val="00A31505"/>
    <w:rsid w:val="00A35566"/>
    <w:rsid w:val="00A527D4"/>
    <w:rsid w:val="00A74425"/>
    <w:rsid w:val="00A75CA8"/>
    <w:rsid w:val="00A9185C"/>
    <w:rsid w:val="00AA5970"/>
    <w:rsid w:val="00AB58B1"/>
    <w:rsid w:val="00AB6B91"/>
    <w:rsid w:val="00AC2B98"/>
    <w:rsid w:val="00AC3CE8"/>
    <w:rsid w:val="00AD1BC7"/>
    <w:rsid w:val="00B07EFB"/>
    <w:rsid w:val="00B10716"/>
    <w:rsid w:val="00B11FCA"/>
    <w:rsid w:val="00B14433"/>
    <w:rsid w:val="00B261FF"/>
    <w:rsid w:val="00B30814"/>
    <w:rsid w:val="00B32BCC"/>
    <w:rsid w:val="00B46917"/>
    <w:rsid w:val="00B50F30"/>
    <w:rsid w:val="00B548DA"/>
    <w:rsid w:val="00B77C03"/>
    <w:rsid w:val="00B81E03"/>
    <w:rsid w:val="00B9057D"/>
    <w:rsid w:val="00BB7F08"/>
    <w:rsid w:val="00BC1E14"/>
    <w:rsid w:val="00BC64F8"/>
    <w:rsid w:val="00BE5591"/>
    <w:rsid w:val="00C03485"/>
    <w:rsid w:val="00C043A0"/>
    <w:rsid w:val="00C23C06"/>
    <w:rsid w:val="00C2578A"/>
    <w:rsid w:val="00C30819"/>
    <w:rsid w:val="00C34C5B"/>
    <w:rsid w:val="00C3632B"/>
    <w:rsid w:val="00C37A73"/>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7039A"/>
    <w:rsid w:val="00D75BD0"/>
    <w:rsid w:val="00D801D1"/>
    <w:rsid w:val="00D90BED"/>
    <w:rsid w:val="00D91923"/>
    <w:rsid w:val="00D9682E"/>
    <w:rsid w:val="00DA135E"/>
    <w:rsid w:val="00DA62C5"/>
    <w:rsid w:val="00DB00AF"/>
    <w:rsid w:val="00DD63B2"/>
    <w:rsid w:val="00DE3158"/>
    <w:rsid w:val="00DE54B8"/>
    <w:rsid w:val="00DF5D1A"/>
    <w:rsid w:val="00E039F6"/>
    <w:rsid w:val="00E1186D"/>
    <w:rsid w:val="00E64018"/>
    <w:rsid w:val="00E8090C"/>
    <w:rsid w:val="00E87ACC"/>
    <w:rsid w:val="00E92F39"/>
    <w:rsid w:val="00EA240D"/>
    <w:rsid w:val="00EA29DB"/>
    <w:rsid w:val="00EA6BDA"/>
    <w:rsid w:val="00EB4AD9"/>
    <w:rsid w:val="00EB4FCD"/>
    <w:rsid w:val="00EC259F"/>
    <w:rsid w:val="00EE0922"/>
    <w:rsid w:val="00EF6D88"/>
    <w:rsid w:val="00F320B9"/>
    <w:rsid w:val="00F378CC"/>
    <w:rsid w:val="00F443EB"/>
    <w:rsid w:val="00F47BA8"/>
    <w:rsid w:val="00F47E37"/>
    <w:rsid w:val="00F501BD"/>
    <w:rsid w:val="00F60630"/>
    <w:rsid w:val="00F72610"/>
    <w:rsid w:val="00F72D76"/>
    <w:rsid w:val="00F84288"/>
    <w:rsid w:val="00F86CFA"/>
    <w:rsid w:val="00F93319"/>
    <w:rsid w:val="00FA1E55"/>
    <w:rsid w:val="00FA4A23"/>
    <w:rsid w:val="00FD300D"/>
    <w:rsid w:val="00FD5F53"/>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75D1B9"/>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54451-4F14-4FEE-93AF-2C8F1E3A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Stanley, Jodie</cp:lastModifiedBy>
  <cp:revision>6</cp:revision>
  <cp:lastPrinted>2017-02-09T18:48:00Z</cp:lastPrinted>
  <dcterms:created xsi:type="dcterms:W3CDTF">2017-08-10T21:24:00Z</dcterms:created>
  <dcterms:modified xsi:type="dcterms:W3CDTF">2017-09-07T17:44:00Z</dcterms:modified>
</cp:coreProperties>
</file>