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32" w:rsidRPr="0041415F" w:rsidRDefault="003F6332" w:rsidP="003F6332">
      <w:pPr>
        <w:pStyle w:val="Title"/>
        <w:spacing w:before="120"/>
        <w:rPr>
          <w:rFonts w:ascii="Times New Roman" w:hAnsi="Times New Roman"/>
          <w:bCs/>
          <w:sz w:val="24"/>
          <w:szCs w:val="24"/>
        </w:rPr>
      </w:pPr>
    </w:p>
    <w:p w:rsidR="003F6332" w:rsidRPr="0041415F" w:rsidRDefault="004C1DAC" w:rsidP="003F6332">
      <w:pPr>
        <w:pStyle w:val="Title"/>
        <w:spacing w:before="120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Meeting Minutes</w:t>
      </w:r>
    </w:p>
    <w:p w:rsidR="003F6332" w:rsidRPr="0041415F" w:rsidRDefault="00975DBC" w:rsidP="003F6332">
      <w:pPr>
        <w:spacing w:before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September 7</w:t>
      </w:r>
      <w:r w:rsidR="00314ECF">
        <w:rPr>
          <w:rFonts w:ascii="Times New Roman" w:hAnsi="Times New Roman"/>
          <w:b/>
          <w:szCs w:val="24"/>
        </w:rPr>
        <w:t>, 2017</w:t>
      </w:r>
    </w:p>
    <w:p w:rsidR="003F6332" w:rsidRPr="0041415F" w:rsidRDefault="003F6332" w:rsidP="003F6332">
      <w:pPr>
        <w:pStyle w:val="BodyText"/>
        <w:rPr>
          <w:rFonts w:ascii="Times New Roman" w:eastAsia="Batang" w:hAnsi="Times New Roman"/>
          <w:szCs w:val="24"/>
        </w:rPr>
      </w:pPr>
    </w:p>
    <w:p w:rsidR="003F6332" w:rsidRPr="0041415F" w:rsidRDefault="003F6332" w:rsidP="003F6332">
      <w:pPr>
        <w:pStyle w:val="BodyText"/>
        <w:rPr>
          <w:rFonts w:ascii="Times New Roman" w:eastAsia="Batang" w:hAnsi="Times New Roman"/>
          <w:szCs w:val="24"/>
        </w:rPr>
      </w:pPr>
    </w:p>
    <w:p w:rsidR="003F6332" w:rsidRPr="0041415F" w:rsidRDefault="003F6332" w:rsidP="001F5315">
      <w:pPr>
        <w:jc w:val="both"/>
        <w:rPr>
          <w:rFonts w:ascii="Times New Roman" w:eastAsia="Calibri" w:hAnsi="Times New Roman"/>
          <w:szCs w:val="24"/>
        </w:rPr>
      </w:pPr>
      <w:r w:rsidRPr="0041415F">
        <w:rPr>
          <w:rFonts w:ascii="Times New Roman" w:eastAsia="Calibri" w:hAnsi="Times New Roman"/>
          <w:b/>
          <w:szCs w:val="24"/>
        </w:rPr>
        <w:t>The Human Relations Commission (HRC)</w:t>
      </w:r>
      <w:r w:rsidRPr="0041415F">
        <w:rPr>
          <w:rFonts w:ascii="Times New Roman" w:eastAsia="Calibri" w:hAnsi="Times New Roman"/>
          <w:szCs w:val="24"/>
        </w:rPr>
        <w:t xml:space="preserve"> convened for </w:t>
      </w:r>
      <w:r w:rsidR="00975DBC">
        <w:rPr>
          <w:rFonts w:ascii="Times New Roman" w:eastAsia="Calibri" w:hAnsi="Times New Roman"/>
          <w:szCs w:val="24"/>
        </w:rPr>
        <w:t xml:space="preserve">their monthly </w:t>
      </w:r>
      <w:r w:rsidR="004C1DAC">
        <w:rPr>
          <w:rFonts w:ascii="Times New Roman" w:eastAsia="Calibri" w:hAnsi="Times New Roman"/>
          <w:szCs w:val="24"/>
        </w:rPr>
        <w:t>meeting at 6:00</w:t>
      </w:r>
      <w:r w:rsidRPr="0041415F">
        <w:rPr>
          <w:rFonts w:ascii="Times New Roman" w:eastAsia="Calibri" w:hAnsi="Times New Roman"/>
          <w:szCs w:val="24"/>
        </w:rPr>
        <w:t xml:space="preserve"> p.m. on the above date in the Board Room a</w:t>
      </w:r>
      <w:r w:rsidR="001F5315">
        <w:rPr>
          <w:rFonts w:ascii="Times New Roman" w:eastAsia="Calibri" w:hAnsi="Times New Roman"/>
          <w:szCs w:val="24"/>
        </w:rPr>
        <w:t xml:space="preserve">t the YWCA of Greensboro. </w:t>
      </w:r>
      <w:r w:rsidRPr="0041415F">
        <w:rPr>
          <w:rFonts w:ascii="Times New Roman" w:eastAsia="Calibri" w:hAnsi="Times New Roman"/>
          <w:b/>
          <w:szCs w:val="24"/>
        </w:rPr>
        <w:t xml:space="preserve">Chair </w:t>
      </w:r>
      <w:r>
        <w:rPr>
          <w:rFonts w:ascii="Times New Roman" w:eastAsia="Calibri" w:hAnsi="Times New Roman"/>
          <w:b/>
          <w:szCs w:val="24"/>
        </w:rPr>
        <w:t>Zac Engle</w:t>
      </w:r>
      <w:r w:rsidR="001F5315">
        <w:rPr>
          <w:rFonts w:ascii="Times New Roman" w:eastAsia="Calibri" w:hAnsi="Times New Roman"/>
          <w:szCs w:val="24"/>
        </w:rPr>
        <w:t xml:space="preserve"> presided over the meeting</w:t>
      </w:r>
      <w:r w:rsidRPr="0041415F">
        <w:rPr>
          <w:rFonts w:ascii="Times New Roman" w:eastAsia="Calibri" w:hAnsi="Times New Roman"/>
          <w:szCs w:val="24"/>
        </w:rPr>
        <w:t>.</w:t>
      </w:r>
    </w:p>
    <w:p w:rsidR="003F6332" w:rsidRPr="0041415F" w:rsidRDefault="003F6332" w:rsidP="003F6332">
      <w:pPr>
        <w:jc w:val="both"/>
        <w:rPr>
          <w:rFonts w:ascii="Times New Roman" w:eastAsia="Calibri" w:hAnsi="Times New Roman"/>
          <w:szCs w:val="24"/>
        </w:rPr>
      </w:pPr>
    </w:p>
    <w:p w:rsidR="003F6332" w:rsidRDefault="003F6332" w:rsidP="003F6332">
      <w:pPr>
        <w:jc w:val="both"/>
        <w:rPr>
          <w:rFonts w:ascii="Times New Roman" w:eastAsia="Calibri" w:hAnsi="Times New Roman"/>
          <w:b/>
          <w:szCs w:val="24"/>
          <w:u w:val="single"/>
        </w:rPr>
      </w:pPr>
    </w:p>
    <w:p w:rsidR="003F6332" w:rsidRPr="00635EED" w:rsidRDefault="004C1DAC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  <w:u w:val="single"/>
        </w:rPr>
        <w:t xml:space="preserve">Commissioners </w:t>
      </w:r>
      <w:r w:rsidR="003F6332" w:rsidRPr="0041415F">
        <w:rPr>
          <w:rFonts w:ascii="Times New Roman" w:eastAsia="Calibri" w:hAnsi="Times New Roman"/>
          <w:b/>
          <w:szCs w:val="24"/>
          <w:u w:val="single"/>
        </w:rPr>
        <w:t>Present:</w:t>
      </w:r>
      <w:r w:rsidR="002C5E7B" w:rsidRPr="004D3CBC">
        <w:rPr>
          <w:rFonts w:ascii="Times New Roman" w:eastAsia="Calibri" w:hAnsi="Times New Roman"/>
          <w:b/>
          <w:szCs w:val="24"/>
        </w:rPr>
        <w:t xml:space="preserve"> </w:t>
      </w:r>
      <w:r w:rsidR="004D3CBC" w:rsidRPr="004D3CBC">
        <w:rPr>
          <w:rFonts w:ascii="Times New Roman" w:eastAsia="Calibri" w:hAnsi="Times New Roman"/>
          <w:b/>
          <w:szCs w:val="24"/>
        </w:rPr>
        <w:t xml:space="preserve"> </w:t>
      </w:r>
      <w:r w:rsidR="000010CC" w:rsidRPr="000010CC">
        <w:rPr>
          <w:rFonts w:ascii="Times New Roman" w:eastAsia="Calibri" w:hAnsi="Times New Roman"/>
          <w:szCs w:val="24"/>
        </w:rPr>
        <w:t>Chair Zac Engle</w:t>
      </w:r>
      <w:r w:rsidR="00635EED" w:rsidRPr="000010CC">
        <w:rPr>
          <w:rFonts w:ascii="Times New Roman" w:eastAsia="Calibri" w:hAnsi="Times New Roman"/>
          <w:szCs w:val="24"/>
        </w:rPr>
        <w:t>,</w:t>
      </w:r>
      <w:r w:rsidR="000010CC">
        <w:rPr>
          <w:rFonts w:ascii="Times New Roman" w:eastAsia="Calibri" w:hAnsi="Times New Roman"/>
          <w:szCs w:val="24"/>
        </w:rPr>
        <w:t xml:space="preserve"> Moussa Issifou, Lindy </w:t>
      </w:r>
      <w:r w:rsidR="00635EED">
        <w:rPr>
          <w:rFonts w:ascii="Times New Roman" w:eastAsia="Calibri" w:hAnsi="Times New Roman"/>
          <w:szCs w:val="24"/>
        </w:rPr>
        <w:t xml:space="preserve">Perry-Garnette, </w:t>
      </w:r>
      <w:r w:rsidR="000010CC">
        <w:rPr>
          <w:rFonts w:ascii="Times New Roman" w:eastAsia="Calibri" w:hAnsi="Times New Roman"/>
          <w:szCs w:val="24"/>
        </w:rPr>
        <w:t xml:space="preserve">Lindsay </w:t>
      </w:r>
      <w:r w:rsidR="00635EED">
        <w:rPr>
          <w:rFonts w:ascii="Times New Roman" w:eastAsia="Calibri" w:hAnsi="Times New Roman"/>
          <w:szCs w:val="24"/>
        </w:rPr>
        <w:t xml:space="preserve">Burkart, </w:t>
      </w:r>
      <w:r w:rsidR="00975DBC">
        <w:rPr>
          <w:rFonts w:ascii="Times New Roman" w:eastAsia="Calibri" w:hAnsi="Times New Roman"/>
          <w:szCs w:val="24"/>
        </w:rPr>
        <w:t>Margaret Arbuckle,</w:t>
      </w:r>
      <w:r w:rsidR="00975DBC" w:rsidRPr="002A7443">
        <w:rPr>
          <w:rFonts w:ascii="Times New Roman" w:eastAsia="Calibri" w:hAnsi="Times New Roman"/>
          <w:szCs w:val="24"/>
        </w:rPr>
        <w:t xml:space="preserve"> </w:t>
      </w:r>
      <w:r w:rsidR="00975DBC">
        <w:rPr>
          <w:rFonts w:ascii="Times New Roman" w:eastAsia="Calibri" w:hAnsi="Times New Roman"/>
          <w:szCs w:val="24"/>
        </w:rPr>
        <w:t>Ed Cobbler</w:t>
      </w:r>
      <w:r w:rsidR="002A1E16">
        <w:rPr>
          <w:rFonts w:ascii="Times New Roman" w:eastAsia="Calibri" w:hAnsi="Times New Roman"/>
          <w:szCs w:val="24"/>
        </w:rPr>
        <w:t>,</w:t>
      </w:r>
      <w:r w:rsidR="002A1E16" w:rsidRPr="002A1E16">
        <w:rPr>
          <w:rFonts w:ascii="Times New Roman" w:eastAsia="Calibri" w:hAnsi="Times New Roman"/>
          <w:szCs w:val="24"/>
        </w:rPr>
        <w:t xml:space="preserve"> </w:t>
      </w:r>
      <w:r w:rsidR="002A1E16">
        <w:rPr>
          <w:rFonts w:ascii="Times New Roman" w:eastAsia="Calibri" w:hAnsi="Times New Roman"/>
          <w:szCs w:val="24"/>
        </w:rPr>
        <w:t>Samuel Hawkins</w:t>
      </w:r>
    </w:p>
    <w:p w:rsidR="003F6332" w:rsidRPr="0041415F" w:rsidRDefault="003F6332" w:rsidP="003F6332">
      <w:pPr>
        <w:jc w:val="both"/>
        <w:rPr>
          <w:rFonts w:ascii="Times New Roman" w:eastAsia="Calibri" w:hAnsi="Times New Roman"/>
          <w:szCs w:val="24"/>
        </w:rPr>
      </w:pPr>
      <w:r w:rsidRPr="0041415F">
        <w:rPr>
          <w:rFonts w:ascii="Times New Roman" w:eastAsia="Calibri" w:hAnsi="Times New Roman"/>
          <w:szCs w:val="24"/>
        </w:rPr>
        <w:t xml:space="preserve"> </w:t>
      </w:r>
    </w:p>
    <w:p w:rsidR="004C1DAC" w:rsidRPr="004C1DAC" w:rsidRDefault="004C1DAC" w:rsidP="001D3A3B">
      <w:pPr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  <w:u w:val="single"/>
        </w:rPr>
        <w:t xml:space="preserve">Commissioners </w:t>
      </w:r>
      <w:r w:rsidR="001F5315">
        <w:rPr>
          <w:rFonts w:ascii="Times New Roman" w:eastAsia="Calibri" w:hAnsi="Times New Roman"/>
          <w:b/>
          <w:szCs w:val="24"/>
          <w:u w:val="single"/>
        </w:rPr>
        <w:t>Absent</w:t>
      </w:r>
      <w:r w:rsidR="003F6332" w:rsidRPr="0041415F">
        <w:rPr>
          <w:rFonts w:ascii="Times New Roman" w:eastAsia="Calibri" w:hAnsi="Times New Roman"/>
          <w:b/>
          <w:szCs w:val="24"/>
          <w:u w:val="single"/>
        </w:rPr>
        <w:t>:</w:t>
      </w:r>
      <w:r w:rsidR="00635EED" w:rsidRPr="00635EED">
        <w:rPr>
          <w:rFonts w:ascii="Times New Roman" w:eastAsia="Calibri" w:hAnsi="Times New Roman"/>
          <w:szCs w:val="24"/>
        </w:rPr>
        <w:t xml:space="preserve"> </w:t>
      </w:r>
      <w:r w:rsidR="00975DBC">
        <w:rPr>
          <w:rFonts w:ascii="Times New Roman" w:eastAsia="Calibri" w:hAnsi="Times New Roman"/>
          <w:szCs w:val="24"/>
        </w:rPr>
        <w:t>Tom Phillips, David Sevier, David Wils,</w:t>
      </w:r>
      <w:r w:rsidR="001D3A3B" w:rsidRPr="001D3A3B">
        <w:rPr>
          <w:rFonts w:ascii="Times New Roman" w:eastAsia="Calibri" w:hAnsi="Times New Roman"/>
          <w:szCs w:val="24"/>
        </w:rPr>
        <w:t xml:space="preserve"> </w:t>
      </w:r>
      <w:r w:rsidR="001D3A3B">
        <w:rPr>
          <w:rFonts w:ascii="Times New Roman" w:eastAsia="Calibri" w:hAnsi="Times New Roman"/>
          <w:szCs w:val="24"/>
        </w:rPr>
        <w:t>Kumar Bhardwaj,</w:t>
      </w:r>
      <w:r w:rsidR="00B559A4">
        <w:rPr>
          <w:rFonts w:ascii="Times New Roman" w:eastAsia="Calibri" w:hAnsi="Times New Roman"/>
          <w:szCs w:val="24"/>
        </w:rPr>
        <w:t xml:space="preserve"> </w:t>
      </w:r>
      <w:r w:rsidR="002A1E16">
        <w:rPr>
          <w:rFonts w:ascii="Times New Roman" w:eastAsia="Calibri" w:hAnsi="Times New Roman"/>
          <w:szCs w:val="24"/>
        </w:rPr>
        <w:t>Michelle Kennedy,</w:t>
      </w:r>
      <w:r w:rsidR="002A1E16" w:rsidRPr="002A1E16">
        <w:rPr>
          <w:rFonts w:ascii="Times New Roman" w:eastAsia="Calibri" w:hAnsi="Times New Roman"/>
          <w:szCs w:val="24"/>
        </w:rPr>
        <w:t xml:space="preserve"> </w:t>
      </w:r>
      <w:r w:rsidR="002A1E16">
        <w:rPr>
          <w:rFonts w:ascii="Times New Roman" w:eastAsia="Calibri" w:hAnsi="Times New Roman"/>
          <w:szCs w:val="24"/>
        </w:rPr>
        <w:t>Irving Allen</w:t>
      </w:r>
    </w:p>
    <w:p w:rsidR="003F6332" w:rsidRDefault="003F6332" w:rsidP="003F6332">
      <w:pPr>
        <w:jc w:val="both"/>
        <w:rPr>
          <w:rFonts w:ascii="Times New Roman" w:eastAsia="Calibri" w:hAnsi="Times New Roman"/>
          <w:b/>
          <w:szCs w:val="24"/>
          <w:u w:val="single"/>
        </w:rPr>
      </w:pPr>
    </w:p>
    <w:p w:rsidR="003F6332" w:rsidRDefault="003F6332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  <w:u w:val="single"/>
        </w:rPr>
        <w:t xml:space="preserve">Human Relations Department </w:t>
      </w:r>
      <w:r w:rsidRPr="0041415F">
        <w:rPr>
          <w:rFonts w:ascii="Times New Roman" w:eastAsia="Calibri" w:hAnsi="Times New Roman"/>
          <w:b/>
          <w:szCs w:val="24"/>
          <w:u w:val="single"/>
        </w:rPr>
        <w:t>Staff:</w:t>
      </w:r>
      <w:r w:rsidR="004C1DAC" w:rsidRPr="00C34C5B">
        <w:rPr>
          <w:rFonts w:ascii="Times New Roman" w:eastAsia="Calibri" w:hAnsi="Times New Roman"/>
          <w:b/>
          <w:szCs w:val="24"/>
        </w:rPr>
        <w:t xml:space="preserve"> </w:t>
      </w:r>
      <w:r w:rsidR="00414807" w:rsidRPr="00C34C5B">
        <w:rPr>
          <w:rFonts w:ascii="Times New Roman" w:eastAsia="Calibri" w:hAnsi="Times New Roman"/>
          <w:b/>
          <w:szCs w:val="24"/>
        </w:rPr>
        <w:t xml:space="preserve"> </w:t>
      </w:r>
      <w:r w:rsidR="00827A63" w:rsidRPr="00A75CA8">
        <w:rPr>
          <w:rFonts w:ascii="Times New Roman" w:eastAsia="Calibri" w:hAnsi="Times New Roman"/>
          <w:szCs w:val="24"/>
        </w:rPr>
        <w:t>Love</w:t>
      </w:r>
      <w:r w:rsidR="00827A63">
        <w:rPr>
          <w:rFonts w:ascii="Times New Roman" w:eastAsia="Calibri" w:hAnsi="Times New Roman"/>
          <w:b/>
          <w:szCs w:val="24"/>
        </w:rPr>
        <w:t xml:space="preserve"> </w:t>
      </w:r>
      <w:r w:rsidR="00975DBC">
        <w:rPr>
          <w:rFonts w:ascii="Times New Roman" w:eastAsia="Calibri" w:hAnsi="Times New Roman"/>
          <w:szCs w:val="24"/>
        </w:rPr>
        <w:t>Crossling</w:t>
      </w:r>
    </w:p>
    <w:p w:rsidR="004E504B" w:rsidRDefault="004E504B" w:rsidP="003F6332">
      <w:pPr>
        <w:jc w:val="both"/>
        <w:rPr>
          <w:rFonts w:ascii="Times New Roman" w:eastAsia="Calibri" w:hAnsi="Times New Roman"/>
          <w:szCs w:val="24"/>
        </w:rPr>
      </w:pPr>
    </w:p>
    <w:p w:rsidR="004E504B" w:rsidRDefault="004E504B" w:rsidP="003F6332">
      <w:pPr>
        <w:jc w:val="both"/>
        <w:rPr>
          <w:rFonts w:ascii="Times New Roman" w:eastAsia="Calibri" w:hAnsi="Times New Roman"/>
          <w:szCs w:val="24"/>
        </w:rPr>
      </w:pPr>
      <w:r w:rsidRPr="004E504B">
        <w:rPr>
          <w:rFonts w:ascii="Times New Roman" w:eastAsia="Calibri" w:hAnsi="Times New Roman"/>
          <w:b/>
          <w:szCs w:val="24"/>
          <w:u w:val="single"/>
        </w:rPr>
        <w:t>Legal Department Staff:</w:t>
      </w:r>
      <w:r>
        <w:rPr>
          <w:rFonts w:ascii="Times New Roman" w:eastAsia="Calibri" w:hAnsi="Times New Roman"/>
          <w:szCs w:val="24"/>
        </w:rPr>
        <w:t xml:space="preserve"> </w:t>
      </w:r>
    </w:p>
    <w:p w:rsidR="003E2AF1" w:rsidRDefault="003E2AF1" w:rsidP="003F6332">
      <w:pPr>
        <w:jc w:val="both"/>
        <w:rPr>
          <w:rFonts w:ascii="Times New Roman" w:eastAsia="Calibri" w:hAnsi="Times New Roman"/>
          <w:szCs w:val="24"/>
        </w:rPr>
      </w:pPr>
    </w:p>
    <w:p w:rsidR="004D3CBC" w:rsidRDefault="003E2AF1" w:rsidP="003F6332">
      <w:pPr>
        <w:jc w:val="both"/>
        <w:rPr>
          <w:rFonts w:ascii="Times New Roman" w:eastAsia="Calibri" w:hAnsi="Times New Roman"/>
          <w:b/>
          <w:szCs w:val="24"/>
          <w:u w:val="single"/>
        </w:rPr>
      </w:pPr>
      <w:r w:rsidRPr="003E2AF1">
        <w:rPr>
          <w:rFonts w:ascii="Times New Roman" w:eastAsia="Calibri" w:hAnsi="Times New Roman"/>
          <w:b/>
          <w:szCs w:val="24"/>
          <w:u w:val="single"/>
        </w:rPr>
        <w:t>Council Liaison:</w:t>
      </w:r>
      <w:r w:rsidR="004D3CBC" w:rsidRPr="004D3CBC">
        <w:rPr>
          <w:rFonts w:ascii="Times New Roman" w:eastAsia="Calibri" w:hAnsi="Times New Roman"/>
          <w:szCs w:val="24"/>
        </w:rPr>
        <w:t xml:space="preserve"> </w:t>
      </w:r>
    </w:p>
    <w:p w:rsidR="004D3CBC" w:rsidRDefault="004D3CBC" w:rsidP="003F6332">
      <w:pPr>
        <w:jc w:val="both"/>
        <w:rPr>
          <w:rFonts w:ascii="Times New Roman" w:eastAsia="Calibri" w:hAnsi="Times New Roman"/>
          <w:b/>
          <w:szCs w:val="24"/>
          <w:u w:val="single"/>
        </w:rPr>
      </w:pPr>
    </w:p>
    <w:p w:rsidR="003E2AF1" w:rsidRPr="003E2AF1" w:rsidRDefault="004D3CBC" w:rsidP="003F6332">
      <w:pPr>
        <w:jc w:val="both"/>
        <w:rPr>
          <w:rFonts w:ascii="Times New Roman" w:eastAsia="Calibri" w:hAnsi="Times New Roman"/>
          <w:b/>
          <w:szCs w:val="24"/>
          <w:u w:val="single"/>
        </w:rPr>
      </w:pPr>
      <w:r>
        <w:rPr>
          <w:rFonts w:ascii="Times New Roman" w:eastAsia="Calibri" w:hAnsi="Times New Roman"/>
          <w:b/>
          <w:szCs w:val="24"/>
          <w:u w:val="single"/>
        </w:rPr>
        <w:t>City Manager’s Office:</w:t>
      </w:r>
      <w:r w:rsidRPr="00B559A4">
        <w:rPr>
          <w:rFonts w:ascii="Times New Roman" w:eastAsia="Calibri" w:hAnsi="Times New Roman"/>
          <w:szCs w:val="24"/>
        </w:rPr>
        <w:t xml:space="preserve"> </w:t>
      </w:r>
      <w:r w:rsidR="001D3A3B" w:rsidRPr="00B559A4">
        <w:rPr>
          <w:rFonts w:ascii="Times New Roman" w:eastAsia="Calibri" w:hAnsi="Times New Roman"/>
          <w:szCs w:val="24"/>
        </w:rPr>
        <w:t>Barbara Harris</w:t>
      </w:r>
    </w:p>
    <w:p w:rsidR="004C1DAC" w:rsidRDefault="004C1DAC" w:rsidP="003F6332">
      <w:pPr>
        <w:jc w:val="both"/>
        <w:rPr>
          <w:rFonts w:ascii="Times New Roman" w:eastAsia="Calibri" w:hAnsi="Times New Roman"/>
          <w:szCs w:val="24"/>
        </w:rPr>
      </w:pPr>
    </w:p>
    <w:p w:rsidR="00635EED" w:rsidRDefault="004C1DAC" w:rsidP="003F6332">
      <w:pPr>
        <w:jc w:val="both"/>
        <w:rPr>
          <w:rFonts w:ascii="Times New Roman" w:eastAsia="Calibri" w:hAnsi="Times New Roman"/>
          <w:szCs w:val="24"/>
        </w:rPr>
      </w:pPr>
      <w:r w:rsidRPr="004C1DAC">
        <w:rPr>
          <w:rFonts w:ascii="Times New Roman" w:eastAsia="Calibri" w:hAnsi="Times New Roman"/>
          <w:b/>
          <w:szCs w:val="24"/>
          <w:u w:val="single"/>
        </w:rPr>
        <w:t>Visitors</w:t>
      </w:r>
      <w:r w:rsidRPr="00B559A4">
        <w:rPr>
          <w:rFonts w:ascii="Times New Roman" w:eastAsia="Calibri" w:hAnsi="Times New Roman"/>
          <w:szCs w:val="24"/>
        </w:rPr>
        <w:t>:</w:t>
      </w:r>
      <w:r w:rsidR="00635EED" w:rsidRPr="00B559A4">
        <w:rPr>
          <w:rFonts w:ascii="Times New Roman" w:eastAsia="Calibri" w:hAnsi="Times New Roman"/>
          <w:szCs w:val="24"/>
        </w:rPr>
        <w:t xml:space="preserve"> </w:t>
      </w:r>
      <w:r w:rsidR="00B559A4" w:rsidRPr="00B559A4">
        <w:rPr>
          <w:rFonts w:ascii="Times New Roman" w:eastAsia="Calibri" w:hAnsi="Times New Roman"/>
          <w:szCs w:val="24"/>
        </w:rPr>
        <w:t>Addy Jeffrey</w:t>
      </w:r>
      <w:r w:rsidR="00E52953">
        <w:rPr>
          <w:rFonts w:ascii="Times New Roman" w:eastAsia="Calibri" w:hAnsi="Times New Roman"/>
          <w:szCs w:val="24"/>
        </w:rPr>
        <w:t>, Giovanna</w:t>
      </w:r>
      <w:r w:rsidR="00B559A4">
        <w:rPr>
          <w:rFonts w:ascii="Times New Roman" w:eastAsia="Calibri" w:hAnsi="Times New Roman"/>
          <w:szCs w:val="24"/>
        </w:rPr>
        <w:t xml:space="preserve"> Hurtado, Adamou Mohamed</w:t>
      </w:r>
      <w:r w:rsidR="000C1C77">
        <w:rPr>
          <w:rFonts w:ascii="Times New Roman" w:eastAsia="Calibri" w:hAnsi="Times New Roman"/>
          <w:szCs w:val="24"/>
        </w:rPr>
        <w:t>, Irving Zavaleta</w:t>
      </w:r>
      <w:r w:rsidR="000A2EAD">
        <w:rPr>
          <w:rFonts w:ascii="Times New Roman" w:eastAsia="Calibri" w:hAnsi="Times New Roman"/>
          <w:szCs w:val="24"/>
        </w:rPr>
        <w:t>, Saroj Patnaik, Jonathan Vargas, Kevin Williams, Kathy Hinshaw</w:t>
      </w:r>
      <w:r w:rsidR="008713CB">
        <w:rPr>
          <w:rFonts w:ascii="Times New Roman" w:eastAsia="Calibri" w:hAnsi="Times New Roman"/>
          <w:szCs w:val="24"/>
        </w:rPr>
        <w:t>, Anna Fesmire, Zaynah Afada</w:t>
      </w:r>
    </w:p>
    <w:p w:rsidR="00B559A4" w:rsidRDefault="00B559A4" w:rsidP="003F6332">
      <w:pPr>
        <w:jc w:val="both"/>
        <w:rPr>
          <w:rFonts w:ascii="Times New Roman" w:eastAsia="Calibri" w:hAnsi="Times New Roman"/>
          <w:szCs w:val="24"/>
        </w:rPr>
      </w:pPr>
    </w:p>
    <w:p w:rsidR="00B559A4" w:rsidRDefault="00B559A4" w:rsidP="00B559A4">
      <w:pPr>
        <w:jc w:val="both"/>
        <w:rPr>
          <w:rFonts w:ascii="Times New Roman" w:hAnsi="Times New Roman"/>
          <w:b/>
          <w:szCs w:val="24"/>
        </w:rPr>
      </w:pPr>
      <w:r w:rsidRPr="00375EBB">
        <w:rPr>
          <w:rFonts w:ascii="Times New Roman" w:eastAsia="Calibri" w:hAnsi="Times New Roman"/>
          <w:b/>
          <w:szCs w:val="24"/>
        </w:rPr>
        <w:t xml:space="preserve">I. </w:t>
      </w:r>
      <w:r w:rsidRPr="00375EBB">
        <w:rPr>
          <w:rFonts w:ascii="Times New Roman" w:hAnsi="Times New Roman"/>
          <w:b/>
          <w:szCs w:val="24"/>
        </w:rPr>
        <w:t>Call to Order</w:t>
      </w:r>
    </w:p>
    <w:p w:rsidR="00B559A4" w:rsidRPr="00375EBB" w:rsidRDefault="00B559A4" w:rsidP="00B559A4">
      <w:pPr>
        <w:jc w:val="both"/>
        <w:rPr>
          <w:rFonts w:ascii="Times New Roman" w:hAnsi="Times New Roman"/>
          <w:b/>
          <w:szCs w:val="24"/>
        </w:rPr>
      </w:pPr>
    </w:p>
    <w:p w:rsidR="00B559A4" w:rsidRPr="006E2A40" w:rsidRDefault="00B559A4" w:rsidP="00B559A4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Chair Engle called the meeting to order at 6:04 pm. </w:t>
      </w:r>
    </w:p>
    <w:p w:rsidR="00B559A4" w:rsidRDefault="00B559A4" w:rsidP="00B559A4">
      <w:pPr>
        <w:rPr>
          <w:rFonts w:ascii="Times New Roman" w:hAnsi="Times New Roman"/>
          <w:b/>
          <w:szCs w:val="24"/>
        </w:rPr>
      </w:pPr>
    </w:p>
    <w:p w:rsidR="00B559A4" w:rsidRDefault="00B559A4" w:rsidP="00B559A4">
      <w:pPr>
        <w:rPr>
          <w:rFonts w:ascii="Times New Roman" w:hAnsi="Times New Roman"/>
          <w:b/>
          <w:szCs w:val="24"/>
        </w:rPr>
      </w:pPr>
      <w:r w:rsidRPr="00375EBB">
        <w:rPr>
          <w:rFonts w:ascii="Times New Roman" w:hAnsi="Times New Roman"/>
          <w:b/>
          <w:szCs w:val="24"/>
        </w:rPr>
        <w:t>II. Moment of Silent Meditation</w:t>
      </w:r>
    </w:p>
    <w:p w:rsidR="000C1C77" w:rsidRDefault="000C1C77" w:rsidP="00B559A4">
      <w:pPr>
        <w:rPr>
          <w:rFonts w:ascii="Times New Roman" w:hAnsi="Times New Roman"/>
          <w:b/>
          <w:szCs w:val="24"/>
        </w:rPr>
      </w:pPr>
    </w:p>
    <w:p w:rsidR="000C1C77" w:rsidRPr="000C1C77" w:rsidRDefault="000C1C77" w:rsidP="00B559A4">
      <w:pPr>
        <w:rPr>
          <w:rFonts w:ascii="Times New Roman" w:hAnsi="Times New Roman"/>
          <w:szCs w:val="24"/>
        </w:rPr>
      </w:pPr>
      <w:r w:rsidRPr="000C1C77">
        <w:rPr>
          <w:rFonts w:ascii="Times New Roman" w:hAnsi="Times New Roman"/>
          <w:szCs w:val="24"/>
        </w:rPr>
        <w:t>Chair Engle called for a moment of silent meditation.</w:t>
      </w:r>
    </w:p>
    <w:p w:rsidR="000C1C77" w:rsidRDefault="000C1C77" w:rsidP="00B559A4">
      <w:pPr>
        <w:rPr>
          <w:rFonts w:ascii="Times New Roman" w:hAnsi="Times New Roman"/>
          <w:b/>
          <w:szCs w:val="24"/>
        </w:rPr>
      </w:pPr>
    </w:p>
    <w:p w:rsidR="00B559A4" w:rsidRPr="000C1C77" w:rsidRDefault="000C1C77" w:rsidP="000C1C7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III. Introduction of Visitors and Speakers</w:t>
      </w:r>
    </w:p>
    <w:p w:rsidR="001D3A3B" w:rsidRDefault="001D3A3B" w:rsidP="003F6332">
      <w:pPr>
        <w:jc w:val="both"/>
        <w:rPr>
          <w:rFonts w:ascii="Times New Roman" w:eastAsia="Calibri" w:hAnsi="Times New Roman"/>
          <w:b/>
          <w:szCs w:val="24"/>
          <w:u w:val="single"/>
        </w:rPr>
      </w:pPr>
    </w:p>
    <w:p w:rsidR="001D3A3B" w:rsidRPr="00B559A4" w:rsidRDefault="000C1C77" w:rsidP="003F6332">
      <w:pPr>
        <w:jc w:val="both"/>
        <w:rPr>
          <w:rFonts w:ascii="Times New Roman" w:eastAsia="Calibri" w:hAnsi="Times New Roman"/>
          <w:szCs w:val="24"/>
        </w:rPr>
      </w:pPr>
      <w:r w:rsidRPr="00E52953">
        <w:rPr>
          <w:rFonts w:ascii="Times New Roman" w:eastAsia="Calibri" w:hAnsi="Times New Roman"/>
          <w:szCs w:val="24"/>
        </w:rPr>
        <w:t>Addy Jeffrey opened up by sharing information</w:t>
      </w:r>
      <w:r w:rsidR="001D3A3B" w:rsidRPr="00E52953">
        <w:rPr>
          <w:rFonts w:ascii="Times New Roman" w:eastAsia="Calibri" w:hAnsi="Times New Roman"/>
          <w:szCs w:val="24"/>
        </w:rPr>
        <w:t xml:space="preserve"> about</w:t>
      </w:r>
      <w:r w:rsidRPr="00E52953">
        <w:rPr>
          <w:rFonts w:ascii="Times New Roman" w:eastAsia="Calibri" w:hAnsi="Times New Roman"/>
          <w:szCs w:val="24"/>
        </w:rPr>
        <w:t xml:space="preserve"> the recent legislative changes to</w:t>
      </w:r>
      <w:r w:rsidR="001D3A3B" w:rsidRPr="00E52953">
        <w:rPr>
          <w:rFonts w:ascii="Times New Roman" w:eastAsia="Calibri" w:hAnsi="Times New Roman"/>
          <w:szCs w:val="24"/>
        </w:rPr>
        <w:t xml:space="preserve"> DACA </w:t>
      </w:r>
      <w:r w:rsidRPr="00E52953">
        <w:rPr>
          <w:rFonts w:ascii="Times New Roman" w:eastAsia="Calibri" w:hAnsi="Times New Roman"/>
          <w:szCs w:val="24"/>
        </w:rPr>
        <w:t xml:space="preserve">and its impact on </w:t>
      </w:r>
      <w:r w:rsidR="00011553" w:rsidRPr="00E52953">
        <w:rPr>
          <w:rFonts w:ascii="Times New Roman" w:eastAsia="Calibri" w:hAnsi="Times New Roman"/>
          <w:szCs w:val="24"/>
        </w:rPr>
        <w:t>residents</w:t>
      </w:r>
      <w:r w:rsidR="00E52953">
        <w:rPr>
          <w:rFonts w:ascii="Times New Roman" w:eastAsia="Calibri" w:hAnsi="Times New Roman"/>
          <w:szCs w:val="24"/>
        </w:rPr>
        <w:t xml:space="preserve">, noting the importance of hearing directly from </w:t>
      </w:r>
      <w:proofErr w:type="gramStart"/>
      <w:r w:rsidR="00E52953">
        <w:rPr>
          <w:rFonts w:ascii="Times New Roman" w:eastAsia="Calibri" w:hAnsi="Times New Roman"/>
          <w:szCs w:val="24"/>
        </w:rPr>
        <w:t>impacted</w:t>
      </w:r>
      <w:proofErr w:type="gramEnd"/>
      <w:r w:rsidR="00E52953">
        <w:rPr>
          <w:rFonts w:ascii="Times New Roman" w:eastAsia="Calibri" w:hAnsi="Times New Roman"/>
          <w:szCs w:val="24"/>
        </w:rPr>
        <w:t xml:space="preserve"> persons and thanking the HRC for putting this on their agenda</w:t>
      </w:r>
      <w:r w:rsidR="00011553" w:rsidRPr="00E52953">
        <w:rPr>
          <w:rFonts w:ascii="Times New Roman" w:eastAsia="Calibri" w:hAnsi="Times New Roman"/>
          <w:szCs w:val="24"/>
        </w:rPr>
        <w:t>.</w:t>
      </w:r>
      <w:r w:rsidR="00E52953">
        <w:rPr>
          <w:rFonts w:ascii="Times New Roman" w:eastAsia="Calibri" w:hAnsi="Times New Roman"/>
          <w:szCs w:val="24"/>
        </w:rPr>
        <w:t xml:space="preserve"> Giovanna</w:t>
      </w:r>
      <w:r w:rsidR="000A2EAD">
        <w:rPr>
          <w:rFonts w:ascii="Times New Roman" w:eastAsia="Calibri" w:hAnsi="Times New Roman"/>
          <w:szCs w:val="24"/>
        </w:rPr>
        <w:t xml:space="preserve"> Hurtado introduced herself as a DACA recipient who arrived in the country at the age of </w:t>
      </w:r>
      <w:proofErr w:type="gramStart"/>
      <w:r w:rsidR="000A2EAD">
        <w:rPr>
          <w:rFonts w:ascii="Times New Roman" w:eastAsia="Calibri" w:hAnsi="Times New Roman"/>
          <w:szCs w:val="24"/>
        </w:rPr>
        <w:t>6</w:t>
      </w:r>
      <w:proofErr w:type="gramEnd"/>
      <w:r w:rsidR="000A2EAD">
        <w:rPr>
          <w:rFonts w:ascii="Times New Roman" w:eastAsia="Calibri" w:hAnsi="Times New Roman"/>
          <w:szCs w:val="24"/>
        </w:rPr>
        <w:t xml:space="preserve">. She </w:t>
      </w:r>
      <w:proofErr w:type="gramStart"/>
      <w:r w:rsidR="000A2EAD">
        <w:rPr>
          <w:rFonts w:ascii="Times New Roman" w:eastAsia="Calibri" w:hAnsi="Times New Roman"/>
          <w:szCs w:val="24"/>
        </w:rPr>
        <w:t>was currently employed</w:t>
      </w:r>
      <w:proofErr w:type="gramEnd"/>
      <w:r w:rsidR="000A2EAD">
        <w:rPr>
          <w:rFonts w:ascii="Times New Roman" w:eastAsia="Calibri" w:hAnsi="Times New Roman"/>
          <w:szCs w:val="24"/>
        </w:rPr>
        <w:t xml:space="preserve"> at </w:t>
      </w:r>
      <w:proofErr w:type="spellStart"/>
      <w:r w:rsidR="000A2EAD">
        <w:rPr>
          <w:rFonts w:ascii="Times New Roman" w:eastAsia="Calibri" w:hAnsi="Times New Roman"/>
          <w:szCs w:val="24"/>
        </w:rPr>
        <w:t>Deuterman</w:t>
      </w:r>
      <w:proofErr w:type="spellEnd"/>
      <w:r w:rsidR="000A2EAD">
        <w:rPr>
          <w:rFonts w:ascii="Times New Roman" w:eastAsia="Calibri" w:hAnsi="Times New Roman"/>
          <w:szCs w:val="24"/>
        </w:rPr>
        <w:t xml:space="preserve"> Law Group, </w:t>
      </w:r>
      <w:r w:rsidR="000A2EAD">
        <w:rPr>
          <w:rFonts w:ascii="Times New Roman" w:eastAsia="Calibri" w:hAnsi="Times New Roman"/>
          <w:szCs w:val="24"/>
        </w:rPr>
        <w:lastRenderedPageBreak/>
        <w:t>had received North Carolina’s Paralegal Certification and handled</w:t>
      </w:r>
      <w:r w:rsidR="001D3A3B" w:rsidRPr="00B559A4">
        <w:rPr>
          <w:rFonts w:ascii="Times New Roman" w:eastAsia="Calibri" w:hAnsi="Times New Roman"/>
          <w:szCs w:val="24"/>
        </w:rPr>
        <w:t xml:space="preserve"> 40-50 cases</w:t>
      </w:r>
      <w:r w:rsidR="000A2EAD">
        <w:rPr>
          <w:rFonts w:ascii="Times New Roman" w:eastAsia="Calibri" w:hAnsi="Times New Roman"/>
          <w:szCs w:val="24"/>
        </w:rPr>
        <w:t xml:space="preserve">. She pointed out what recension meant for her: she </w:t>
      </w:r>
      <w:proofErr w:type="gramStart"/>
      <w:r w:rsidR="000A2EAD">
        <w:rPr>
          <w:rFonts w:ascii="Times New Roman" w:eastAsia="Calibri" w:hAnsi="Times New Roman"/>
          <w:szCs w:val="24"/>
        </w:rPr>
        <w:t>will not be documented</w:t>
      </w:r>
      <w:proofErr w:type="gramEnd"/>
      <w:r w:rsidR="000A2EAD">
        <w:rPr>
          <w:rFonts w:ascii="Times New Roman" w:eastAsia="Calibri" w:hAnsi="Times New Roman"/>
          <w:szCs w:val="24"/>
        </w:rPr>
        <w:t xml:space="preserve"> as of January</w:t>
      </w:r>
      <w:r w:rsidR="001D3A3B" w:rsidRPr="00B559A4">
        <w:rPr>
          <w:rFonts w:ascii="Times New Roman" w:eastAsia="Calibri" w:hAnsi="Times New Roman"/>
          <w:szCs w:val="24"/>
        </w:rPr>
        <w:t xml:space="preserve"> 2019. </w:t>
      </w:r>
      <w:r w:rsidR="000A2EAD">
        <w:rPr>
          <w:rFonts w:ascii="Times New Roman" w:eastAsia="Calibri" w:hAnsi="Times New Roman"/>
          <w:szCs w:val="24"/>
        </w:rPr>
        <w:t>She pointed out that she was the primary income provider in her household. She had c</w:t>
      </w:r>
      <w:r w:rsidR="001D3A3B" w:rsidRPr="00B559A4">
        <w:rPr>
          <w:rFonts w:ascii="Times New Roman" w:eastAsia="Calibri" w:hAnsi="Times New Roman"/>
          <w:szCs w:val="24"/>
        </w:rPr>
        <w:t xml:space="preserve">ompleted </w:t>
      </w:r>
      <w:r w:rsidR="000A2EAD">
        <w:rPr>
          <w:rFonts w:ascii="Times New Roman" w:eastAsia="Calibri" w:hAnsi="Times New Roman"/>
          <w:szCs w:val="24"/>
        </w:rPr>
        <w:t xml:space="preserve">her degree in 2016 taking </w:t>
      </w:r>
      <w:r w:rsidR="001D3A3B" w:rsidRPr="00B559A4">
        <w:rPr>
          <w:rFonts w:ascii="Times New Roman" w:eastAsia="Calibri" w:hAnsi="Times New Roman"/>
          <w:szCs w:val="24"/>
        </w:rPr>
        <w:t xml:space="preserve">10 classes in one semester and graduated with a 4.0. </w:t>
      </w:r>
      <w:r w:rsidR="000A2EAD">
        <w:rPr>
          <w:rFonts w:ascii="Times New Roman" w:eastAsia="Calibri" w:hAnsi="Times New Roman"/>
          <w:szCs w:val="24"/>
        </w:rPr>
        <w:t>The loss of DACA status put her family’s future in jeopardy. She asked the HRC to consider putting DACA on the agenda for legislative action.</w:t>
      </w:r>
      <w:r w:rsidR="001D3A3B" w:rsidRPr="00B559A4">
        <w:rPr>
          <w:rFonts w:ascii="Times New Roman" w:eastAsia="Calibri" w:hAnsi="Times New Roman"/>
          <w:szCs w:val="24"/>
        </w:rPr>
        <w:t xml:space="preserve"> </w:t>
      </w:r>
    </w:p>
    <w:p w:rsidR="001D3A3B" w:rsidRPr="00B559A4" w:rsidRDefault="001D3A3B" w:rsidP="003F6332">
      <w:pPr>
        <w:jc w:val="both"/>
        <w:rPr>
          <w:rFonts w:ascii="Times New Roman" w:eastAsia="Calibri" w:hAnsi="Times New Roman"/>
          <w:szCs w:val="24"/>
        </w:rPr>
      </w:pPr>
    </w:p>
    <w:p w:rsidR="001D3A3B" w:rsidRPr="00B559A4" w:rsidRDefault="000A2EAD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Commissioner Arbuckle</w:t>
      </w:r>
      <w:r w:rsidR="001D3A3B" w:rsidRPr="00B559A4">
        <w:rPr>
          <w:rFonts w:ascii="Times New Roman" w:eastAsia="Calibri" w:hAnsi="Times New Roman"/>
          <w:szCs w:val="24"/>
        </w:rPr>
        <w:t xml:space="preserve"> referenced </w:t>
      </w:r>
      <w:r>
        <w:rPr>
          <w:rFonts w:ascii="Times New Roman" w:eastAsia="Calibri" w:hAnsi="Times New Roman"/>
          <w:szCs w:val="24"/>
        </w:rPr>
        <w:t>the former HRC r</w:t>
      </w:r>
      <w:r w:rsidR="001D3A3B" w:rsidRPr="00B559A4">
        <w:rPr>
          <w:rFonts w:ascii="Times New Roman" w:eastAsia="Calibri" w:hAnsi="Times New Roman"/>
          <w:szCs w:val="24"/>
        </w:rPr>
        <w:t xml:space="preserve">esolution regarding </w:t>
      </w:r>
      <w:r>
        <w:rPr>
          <w:rFonts w:ascii="Times New Roman" w:eastAsia="Calibri" w:hAnsi="Times New Roman"/>
          <w:szCs w:val="24"/>
        </w:rPr>
        <w:t>Tuition</w:t>
      </w:r>
      <w:r w:rsidR="001D3A3B" w:rsidRPr="00B559A4">
        <w:rPr>
          <w:rFonts w:ascii="Times New Roman" w:eastAsia="Calibri" w:hAnsi="Times New Roman"/>
          <w:szCs w:val="24"/>
        </w:rPr>
        <w:t xml:space="preserve"> Equity and asked </w:t>
      </w:r>
      <w:r>
        <w:rPr>
          <w:rFonts w:ascii="Times New Roman" w:eastAsia="Calibri" w:hAnsi="Times New Roman"/>
          <w:szCs w:val="24"/>
        </w:rPr>
        <w:t>that the HRC</w:t>
      </w:r>
      <w:r w:rsidR="001D3A3B" w:rsidRPr="00B559A4">
        <w:rPr>
          <w:rFonts w:ascii="Times New Roman" w:eastAsia="Calibri" w:hAnsi="Times New Roman"/>
          <w:szCs w:val="24"/>
        </w:rPr>
        <w:t xml:space="preserve"> submit</w:t>
      </w:r>
      <w:r>
        <w:rPr>
          <w:rFonts w:ascii="Times New Roman" w:eastAsia="Calibri" w:hAnsi="Times New Roman"/>
          <w:szCs w:val="24"/>
        </w:rPr>
        <w:t xml:space="preserve"> a</w:t>
      </w:r>
      <w:r w:rsidR="001D3A3B" w:rsidRPr="00B559A4">
        <w:rPr>
          <w:rFonts w:ascii="Times New Roman" w:eastAsia="Calibri" w:hAnsi="Times New Roman"/>
          <w:szCs w:val="24"/>
        </w:rPr>
        <w:t xml:space="preserve"> letter to city council and congressional </w:t>
      </w:r>
      <w:r>
        <w:rPr>
          <w:rFonts w:ascii="Times New Roman" w:eastAsia="Calibri" w:hAnsi="Times New Roman"/>
          <w:szCs w:val="24"/>
        </w:rPr>
        <w:t>delegations</w:t>
      </w:r>
      <w:r w:rsidR="001D3A3B" w:rsidRPr="00B559A4">
        <w:rPr>
          <w:rFonts w:ascii="Times New Roman" w:eastAsia="Calibri" w:hAnsi="Times New Roman"/>
          <w:szCs w:val="24"/>
        </w:rPr>
        <w:t xml:space="preserve"> to support DACA residents in Guilford County. </w:t>
      </w:r>
    </w:p>
    <w:p w:rsidR="001D3A3B" w:rsidRPr="00B559A4" w:rsidRDefault="001D3A3B" w:rsidP="003F6332">
      <w:pPr>
        <w:jc w:val="both"/>
        <w:rPr>
          <w:rFonts w:ascii="Times New Roman" w:eastAsia="Calibri" w:hAnsi="Times New Roman"/>
          <w:szCs w:val="24"/>
        </w:rPr>
      </w:pPr>
    </w:p>
    <w:p w:rsidR="001D3A3B" w:rsidRPr="00B559A4" w:rsidRDefault="000A2EAD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Chair </w:t>
      </w:r>
      <w:r w:rsidR="001D3A3B" w:rsidRPr="00B559A4">
        <w:rPr>
          <w:rFonts w:ascii="Times New Roman" w:eastAsia="Calibri" w:hAnsi="Times New Roman"/>
          <w:szCs w:val="24"/>
        </w:rPr>
        <w:t>Engle further emphasized that in addition there nee</w:t>
      </w:r>
      <w:r>
        <w:rPr>
          <w:rFonts w:ascii="Times New Roman" w:eastAsia="Calibri" w:hAnsi="Times New Roman"/>
          <w:szCs w:val="24"/>
        </w:rPr>
        <w:t>ded</w:t>
      </w:r>
      <w:r w:rsidR="001D3A3B" w:rsidRPr="00B559A4">
        <w:rPr>
          <w:rFonts w:ascii="Times New Roman" w:eastAsia="Calibri" w:hAnsi="Times New Roman"/>
          <w:szCs w:val="24"/>
        </w:rPr>
        <w:t xml:space="preserve"> to be the ability for DACA residents to have a direct path to citizenship. Arbu</w:t>
      </w:r>
      <w:r>
        <w:rPr>
          <w:rFonts w:ascii="Times New Roman" w:eastAsia="Calibri" w:hAnsi="Times New Roman"/>
          <w:szCs w:val="24"/>
        </w:rPr>
        <w:t>c</w:t>
      </w:r>
      <w:r w:rsidR="001D3A3B" w:rsidRPr="00B559A4">
        <w:rPr>
          <w:rFonts w:ascii="Times New Roman" w:eastAsia="Calibri" w:hAnsi="Times New Roman"/>
          <w:szCs w:val="24"/>
        </w:rPr>
        <w:t xml:space="preserve">kle stressed that immigration </w:t>
      </w:r>
      <w:proofErr w:type="gramStart"/>
      <w:r w:rsidR="001D3A3B" w:rsidRPr="00B559A4">
        <w:rPr>
          <w:rFonts w:ascii="Times New Roman" w:eastAsia="Calibri" w:hAnsi="Times New Roman"/>
          <w:szCs w:val="24"/>
        </w:rPr>
        <w:t>reform</w:t>
      </w:r>
      <w:proofErr w:type="gramEnd"/>
      <w:r w:rsidR="001D3A3B" w:rsidRPr="00B559A4">
        <w:rPr>
          <w:rFonts w:ascii="Times New Roman" w:eastAsia="Calibri" w:hAnsi="Times New Roman"/>
          <w:szCs w:val="24"/>
        </w:rPr>
        <w:t xml:space="preserve"> as a whole may not happen so a first step would be raise protection for DACA residents to be protected in the short term on the legislative agenda.</w:t>
      </w:r>
      <w:r w:rsidR="00C76ABD" w:rsidRPr="00B559A4">
        <w:rPr>
          <w:rFonts w:ascii="Times New Roman" w:eastAsia="Calibri" w:hAnsi="Times New Roman"/>
          <w:szCs w:val="24"/>
        </w:rPr>
        <w:t xml:space="preserve"> She expressed minimal confidence for</w:t>
      </w:r>
      <w:r>
        <w:rPr>
          <w:rFonts w:ascii="Times New Roman" w:eastAsia="Calibri" w:hAnsi="Times New Roman"/>
          <w:szCs w:val="24"/>
        </w:rPr>
        <w:t xml:space="preserve"> full immigration reform in the</w:t>
      </w:r>
      <w:r w:rsidR="00C76ABD" w:rsidRPr="00B559A4">
        <w:rPr>
          <w:rFonts w:ascii="Times New Roman" w:eastAsia="Calibri" w:hAnsi="Times New Roman"/>
          <w:szCs w:val="24"/>
        </w:rPr>
        <w:t xml:space="preserve"> </w:t>
      </w:r>
      <w:proofErr w:type="gramStart"/>
      <w:r w:rsidR="00C76ABD" w:rsidRPr="00B559A4">
        <w:rPr>
          <w:rFonts w:ascii="Times New Roman" w:eastAsia="Calibri" w:hAnsi="Times New Roman"/>
          <w:szCs w:val="24"/>
        </w:rPr>
        <w:t>time period</w:t>
      </w:r>
      <w:proofErr w:type="gramEnd"/>
      <w:r>
        <w:rPr>
          <w:rFonts w:ascii="Times New Roman" w:eastAsia="Calibri" w:hAnsi="Times New Roman"/>
          <w:szCs w:val="24"/>
        </w:rPr>
        <w:t xml:space="preserve"> Congress was given to address DACA recension</w:t>
      </w:r>
      <w:r w:rsidR="00C76ABD" w:rsidRPr="00B559A4">
        <w:rPr>
          <w:rFonts w:ascii="Times New Roman" w:eastAsia="Calibri" w:hAnsi="Times New Roman"/>
          <w:szCs w:val="24"/>
        </w:rPr>
        <w:t>.</w:t>
      </w:r>
    </w:p>
    <w:p w:rsidR="00C76ABD" w:rsidRPr="00B559A4" w:rsidRDefault="00C76ABD" w:rsidP="003F6332">
      <w:pPr>
        <w:jc w:val="both"/>
        <w:rPr>
          <w:rFonts w:ascii="Times New Roman" w:eastAsia="Calibri" w:hAnsi="Times New Roman"/>
          <w:szCs w:val="24"/>
        </w:rPr>
      </w:pPr>
    </w:p>
    <w:p w:rsidR="00C76ABD" w:rsidRPr="00B559A4" w:rsidRDefault="000A2EAD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Audience members commented that there needed to be a request for the “Clean Dream Act.”</w:t>
      </w:r>
      <w:r w:rsidR="00C76ABD" w:rsidRPr="00B559A4">
        <w:rPr>
          <w:rFonts w:ascii="Times New Roman" w:eastAsia="Calibri" w:hAnsi="Times New Roman"/>
          <w:szCs w:val="24"/>
        </w:rPr>
        <w:t xml:space="preserve"> </w:t>
      </w:r>
    </w:p>
    <w:p w:rsidR="00C76ABD" w:rsidRPr="00B559A4" w:rsidRDefault="00C76ABD" w:rsidP="003F6332">
      <w:pPr>
        <w:jc w:val="both"/>
        <w:rPr>
          <w:rFonts w:ascii="Times New Roman" w:eastAsia="Calibri" w:hAnsi="Times New Roman"/>
          <w:szCs w:val="24"/>
        </w:rPr>
      </w:pPr>
    </w:p>
    <w:p w:rsidR="00C76ABD" w:rsidRPr="00B559A4" w:rsidRDefault="00C76ABD" w:rsidP="003F6332">
      <w:pPr>
        <w:jc w:val="both"/>
        <w:rPr>
          <w:rFonts w:ascii="Times New Roman" w:eastAsia="Calibri" w:hAnsi="Times New Roman"/>
          <w:szCs w:val="24"/>
        </w:rPr>
      </w:pPr>
      <w:r w:rsidRPr="00B559A4">
        <w:rPr>
          <w:rFonts w:ascii="Times New Roman" w:eastAsia="Calibri" w:hAnsi="Times New Roman"/>
          <w:szCs w:val="24"/>
        </w:rPr>
        <w:t>Irvin</w:t>
      </w:r>
      <w:r w:rsidR="000A2EAD">
        <w:rPr>
          <w:rFonts w:ascii="Times New Roman" w:eastAsia="Calibri" w:hAnsi="Times New Roman"/>
          <w:szCs w:val="24"/>
        </w:rPr>
        <w:t>g Z</w:t>
      </w:r>
      <w:r w:rsidRPr="00B559A4">
        <w:rPr>
          <w:rFonts w:ascii="Times New Roman" w:eastAsia="Calibri" w:hAnsi="Times New Roman"/>
          <w:szCs w:val="24"/>
        </w:rPr>
        <w:t>avaleta,</w:t>
      </w:r>
      <w:r w:rsidR="000A2EAD">
        <w:rPr>
          <w:rFonts w:ascii="Times New Roman" w:eastAsia="Calibri" w:hAnsi="Times New Roman"/>
          <w:szCs w:val="24"/>
        </w:rPr>
        <w:t xml:space="preserve"> a DACA recipient, stated</w:t>
      </w:r>
      <w:r w:rsidRPr="00B559A4">
        <w:rPr>
          <w:rFonts w:ascii="Times New Roman" w:eastAsia="Calibri" w:hAnsi="Times New Roman"/>
          <w:szCs w:val="24"/>
        </w:rPr>
        <w:t xml:space="preserve"> that he would not remember how to get back t</w:t>
      </w:r>
      <w:r w:rsidR="000A2EAD">
        <w:rPr>
          <w:rFonts w:ascii="Times New Roman" w:eastAsia="Calibri" w:hAnsi="Times New Roman"/>
          <w:szCs w:val="24"/>
        </w:rPr>
        <w:t>o the town that he lived in up to age 13, pointing out that he knew more a</w:t>
      </w:r>
      <w:r w:rsidRPr="00B559A4">
        <w:rPr>
          <w:rFonts w:ascii="Times New Roman" w:eastAsia="Calibri" w:hAnsi="Times New Roman"/>
          <w:szCs w:val="24"/>
        </w:rPr>
        <w:t xml:space="preserve">bout US </w:t>
      </w:r>
      <w:r w:rsidR="000A2EAD">
        <w:rPr>
          <w:rFonts w:ascii="Times New Roman" w:eastAsia="Calibri" w:hAnsi="Times New Roman"/>
          <w:szCs w:val="24"/>
        </w:rPr>
        <w:t>than Mexican history.  He considered</w:t>
      </w:r>
      <w:r w:rsidRPr="00B559A4">
        <w:rPr>
          <w:rFonts w:ascii="Times New Roman" w:eastAsia="Calibri" w:hAnsi="Times New Roman"/>
          <w:szCs w:val="24"/>
        </w:rPr>
        <w:t xml:space="preserve"> himself fortunate to have graduated </w:t>
      </w:r>
      <w:r w:rsidR="000A2EAD">
        <w:rPr>
          <w:rFonts w:ascii="Times New Roman" w:eastAsia="Calibri" w:hAnsi="Times New Roman"/>
          <w:szCs w:val="24"/>
        </w:rPr>
        <w:t>from college</w:t>
      </w:r>
      <w:r w:rsidRPr="00B559A4">
        <w:rPr>
          <w:rFonts w:ascii="Times New Roman" w:eastAsia="Calibri" w:hAnsi="Times New Roman"/>
          <w:szCs w:val="24"/>
        </w:rPr>
        <w:t xml:space="preserve"> and appreciated the social justice mov</w:t>
      </w:r>
      <w:r w:rsidR="000A2EAD">
        <w:rPr>
          <w:rFonts w:ascii="Times New Roman" w:eastAsia="Calibri" w:hAnsi="Times New Roman"/>
          <w:szCs w:val="24"/>
        </w:rPr>
        <w:t>ements that we</w:t>
      </w:r>
      <w:r w:rsidRPr="00B559A4">
        <w:rPr>
          <w:rFonts w:ascii="Times New Roman" w:eastAsia="Calibri" w:hAnsi="Times New Roman"/>
          <w:szCs w:val="24"/>
        </w:rPr>
        <w:t>re a part of Greensboro’s history. He emphasized the impact of th</w:t>
      </w:r>
      <w:r w:rsidR="009B3F89">
        <w:rPr>
          <w:rFonts w:ascii="Times New Roman" w:eastAsia="Calibri" w:hAnsi="Times New Roman"/>
          <w:szCs w:val="24"/>
        </w:rPr>
        <w:t>e recension of DACA on students as a higher education professional. He asserted that he was American, and just desired</w:t>
      </w:r>
      <w:r w:rsidRPr="00B559A4">
        <w:rPr>
          <w:rFonts w:ascii="Times New Roman" w:eastAsia="Calibri" w:hAnsi="Times New Roman"/>
          <w:szCs w:val="24"/>
        </w:rPr>
        <w:t xml:space="preserve"> to </w:t>
      </w:r>
      <w:proofErr w:type="gramStart"/>
      <w:r w:rsidRPr="00B559A4">
        <w:rPr>
          <w:rFonts w:ascii="Times New Roman" w:eastAsia="Calibri" w:hAnsi="Times New Roman"/>
          <w:szCs w:val="24"/>
        </w:rPr>
        <w:t>be recognized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a</w:t>
      </w:r>
      <w:r w:rsidR="009B3F89">
        <w:rPr>
          <w:rFonts w:ascii="Times New Roman" w:eastAsia="Calibri" w:hAnsi="Times New Roman"/>
          <w:szCs w:val="24"/>
        </w:rPr>
        <w:t>s such. His request for action wa</w:t>
      </w:r>
      <w:r w:rsidRPr="00B559A4">
        <w:rPr>
          <w:rFonts w:ascii="Times New Roman" w:eastAsia="Calibri" w:hAnsi="Times New Roman"/>
          <w:szCs w:val="24"/>
        </w:rPr>
        <w:t>s for the HRC to support DACA by writing let</w:t>
      </w:r>
      <w:r w:rsidR="009B3F89">
        <w:rPr>
          <w:rFonts w:ascii="Times New Roman" w:eastAsia="Calibri" w:hAnsi="Times New Roman"/>
          <w:szCs w:val="24"/>
        </w:rPr>
        <w:t>ters, making calls, and urging Council to act. Z</w:t>
      </w:r>
      <w:r w:rsidRPr="00B559A4">
        <w:rPr>
          <w:rFonts w:ascii="Times New Roman" w:eastAsia="Calibri" w:hAnsi="Times New Roman"/>
          <w:szCs w:val="24"/>
        </w:rPr>
        <w:t>avaleta reviewed data about the benefits of DACA beneficiaries</w:t>
      </w:r>
      <w:r w:rsidR="009B3F89">
        <w:rPr>
          <w:rFonts w:ascii="Times New Roman" w:eastAsia="Calibri" w:hAnsi="Times New Roman"/>
          <w:szCs w:val="24"/>
        </w:rPr>
        <w:t>’</w:t>
      </w:r>
      <w:r w:rsidRPr="00B559A4">
        <w:rPr>
          <w:rFonts w:ascii="Times New Roman" w:eastAsia="Calibri" w:hAnsi="Times New Roman"/>
          <w:szCs w:val="24"/>
        </w:rPr>
        <w:t xml:space="preserve"> contribution</w:t>
      </w:r>
      <w:r w:rsidR="009B3F89">
        <w:rPr>
          <w:rFonts w:ascii="Times New Roman" w:eastAsia="Calibri" w:hAnsi="Times New Roman"/>
          <w:szCs w:val="24"/>
        </w:rPr>
        <w:t>s to the workforce</w:t>
      </w:r>
      <w:r w:rsidRPr="00B559A4">
        <w:rPr>
          <w:rFonts w:ascii="Times New Roman" w:eastAsia="Calibri" w:hAnsi="Times New Roman"/>
          <w:szCs w:val="24"/>
        </w:rPr>
        <w:t xml:space="preserve"> and overall economy. </w:t>
      </w:r>
    </w:p>
    <w:p w:rsidR="00C76ABD" w:rsidRPr="00B559A4" w:rsidRDefault="00C76ABD" w:rsidP="003F6332">
      <w:pPr>
        <w:jc w:val="both"/>
        <w:rPr>
          <w:rFonts w:ascii="Times New Roman" w:eastAsia="Calibri" w:hAnsi="Times New Roman"/>
          <w:szCs w:val="24"/>
        </w:rPr>
      </w:pPr>
    </w:p>
    <w:p w:rsidR="00C76ABD" w:rsidRPr="00B559A4" w:rsidRDefault="00C76ABD" w:rsidP="003F6332">
      <w:pPr>
        <w:jc w:val="both"/>
        <w:rPr>
          <w:rFonts w:ascii="Times New Roman" w:eastAsia="Calibri" w:hAnsi="Times New Roman"/>
          <w:szCs w:val="24"/>
        </w:rPr>
      </w:pPr>
      <w:r w:rsidRPr="00B559A4">
        <w:rPr>
          <w:rFonts w:ascii="Times New Roman" w:eastAsia="Calibri" w:hAnsi="Times New Roman"/>
          <w:szCs w:val="24"/>
        </w:rPr>
        <w:t>Jo</w:t>
      </w:r>
      <w:r w:rsidR="009B3F89">
        <w:rPr>
          <w:rFonts w:ascii="Times New Roman" w:eastAsia="Calibri" w:hAnsi="Times New Roman"/>
          <w:szCs w:val="24"/>
        </w:rPr>
        <w:t xml:space="preserve">hnathan Vargas, a DACA beneficiary since 2012, </w:t>
      </w:r>
      <w:proofErr w:type="gramStart"/>
      <w:r w:rsidR="009B3F89">
        <w:rPr>
          <w:rFonts w:ascii="Times New Roman" w:eastAsia="Calibri" w:hAnsi="Times New Roman"/>
          <w:szCs w:val="24"/>
        </w:rPr>
        <w:t xml:space="preserve">was </w:t>
      </w:r>
      <w:r w:rsidRPr="00B559A4">
        <w:rPr>
          <w:rFonts w:ascii="Times New Roman" w:eastAsia="Calibri" w:hAnsi="Times New Roman"/>
          <w:szCs w:val="24"/>
        </w:rPr>
        <w:t>afforded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the opportunity to enroll </w:t>
      </w:r>
      <w:r w:rsidR="009B3F89">
        <w:rPr>
          <w:rFonts w:ascii="Times New Roman" w:eastAsia="Calibri" w:hAnsi="Times New Roman"/>
          <w:szCs w:val="24"/>
        </w:rPr>
        <w:t>in college. He and his brother we</w:t>
      </w:r>
      <w:r w:rsidRPr="00B559A4">
        <w:rPr>
          <w:rFonts w:ascii="Times New Roman" w:eastAsia="Calibri" w:hAnsi="Times New Roman"/>
          <w:szCs w:val="24"/>
        </w:rPr>
        <w:t>re RNs at Wake Forest Baptist Medical Center. He spoke of deterred plans such as a delay in eng</w:t>
      </w:r>
      <w:r w:rsidR="009B3F89">
        <w:rPr>
          <w:rFonts w:ascii="Times New Roman" w:eastAsia="Calibri" w:hAnsi="Times New Roman"/>
          <w:szCs w:val="24"/>
        </w:rPr>
        <w:t>agement to his girlfriend, who was American. He s</w:t>
      </w:r>
      <w:r w:rsidRPr="00B559A4">
        <w:rPr>
          <w:rFonts w:ascii="Times New Roman" w:eastAsia="Calibri" w:hAnsi="Times New Roman"/>
          <w:szCs w:val="24"/>
        </w:rPr>
        <w:t>tated that he and his brother save</w:t>
      </w:r>
      <w:r w:rsidR="009B3F89">
        <w:rPr>
          <w:rFonts w:ascii="Times New Roman" w:eastAsia="Calibri" w:hAnsi="Times New Roman"/>
          <w:szCs w:val="24"/>
        </w:rPr>
        <w:t>d</w:t>
      </w:r>
      <w:r w:rsidRPr="00B559A4">
        <w:rPr>
          <w:rFonts w:ascii="Times New Roman" w:eastAsia="Calibri" w:hAnsi="Times New Roman"/>
          <w:szCs w:val="24"/>
        </w:rPr>
        <w:t xml:space="preserve"> American live</w:t>
      </w:r>
      <w:r w:rsidR="009B3F89">
        <w:rPr>
          <w:rFonts w:ascii="Times New Roman" w:eastAsia="Calibri" w:hAnsi="Times New Roman"/>
          <w:szCs w:val="24"/>
        </w:rPr>
        <w:t>s o</w:t>
      </w:r>
      <w:r w:rsidRPr="00B559A4">
        <w:rPr>
          <w:rFonts w:ascii="Times New Roman" w:eastAsia="Calibri" w:hAnsi="Times New Roman"/>
          <w:szCs w:val="24"/>
        </w:rPr>
        <w:t>n a regular basis. He asserted that he paid for school out of his poc</w:t>
      </w:r>
      <w:r w:rsidR="009B3F89">
        <w:rPr>
          <w:rFonts w:ascii="Times New Roman" w:eastAsia="Calibri" w:hAnsi="Times New Roman"/>
          <w:szCs w:val="24"/>
        </w:rPr>
        <w:t>ket without any aid, and desired</w:t>
      </w:r>
      <w:r w:rsidRPr="00B559A4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B559A4">
        <w:rPr>
          <w:rFonts w:ascii="Times New Roman" w:eastAsia="Calibri" w:hAnsi="Times New Roman"/>
          <w:szCs w:val="24"/>
        </w:rPr>
        <w:t>to fully engage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in life as an </w:t>
      </w:r>
      <w:r w:rsidR="009B3F89">
        <w:rPr>
          <w:rFonts w:ascii="Times New Roman" w:eastAsia="Calibri" w:hAnsi="Times New Roman"/>
          <w:szCs w:val="24"/>
        </w:rPr>
        <w:t>American. Vargas further asserted</w:t>
      </w:r>
      <w:r w:rsidRPr="00B559A4">
        <w:rPr>
          <w:rFonts w:ascii="Times New Roman" w:eastAsia="Calibri" w:hAnsi="Times New Roman"/>
          <w:szCs w:val="24"/>
        </w:rPr>
        <w:t xml:space="preserve"> that he learned nursing in English, and would not be able to perform as a nurse elsewhere.</w:t>
      </w:r>
    </w:p>
    <w:p w:rsidR="00C76ABD" w:rsidRPr="00B559A4" w:rsidRDefault="00C76ABD" w:rsidP="003F6332">
      <w:pPr>
        <w:jc w:val="both"/>
        <w:rPr>
          <w:rFonts w:ascii="Times New Roman" w:eastAsia="Calibri" w:hAnsi="Times New Roman"/>
          <w:szCs w:val="24"/>
        </w:rPr>
      </w:pPr>
    </w:p>
    <w:p w:rsidR="00C76ABD" w:rsidRPr="00B559A4" w:rsidRDefault="009B3F89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Hawkins inquired</w:t>
      </w:r>
      <w:r w:rsidR="00C76ABD" w:rsidRPr="00B559A4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about</w:t>
      </w:r>
      <w:r w:rsidR="00C76ABD" w:rsidRPr="00B559A4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policies surrounding protocol in messaging. Dr. Crossling confirmed that previous actions taken, i.e. r</w:t>
      </w:r>
      <w:r w:rsidR="00F12C3A" w:rsidRPr="00B559A4">
        <w:rPr>
          <w:rFonts w:ascii="Times New Roman" w:eastAsia="Calibri" w:hAnsi="Times New Roman"/>
          <w:szCs w:val="24"/>
        </w:rPr>
        <w:t xml:space="preserve">esolutions or letters to the </w:t>
      </w:r>
      <w:proofErr w:type="gramStart"/>
      <w:r w:rsidR="00F12C3A" w:rsidRPr="00B559A4">
        <w:rPr>
          <w:rFonts w:ascii="Times New Roman" w:eastAsia="Calibri" w:hAnsi="Times New Roman"/>
          <w:szCs w:val="24"/>
        </w:rPr>
        <w:t>state</w:t>
      </w:r>
      <w:r>
        <w:rPr>
          <w:rFonts w:ascii="Times New Roman" w:eastAsia="Calibri" w:hAnsi="Times New Roman"/>
          <w:szCs w:val="24"/>
        </w:rPr>
        <w:t>,</w:t>
      </w:r>
      <w:proofErr w:type="gramEnd"/>
      <w:r>
        <w:rPr>
          <w:rFonts w:ascii="Times New Roman" w:eastAsia="Calibri" w:hAnsi="Times New Roman"/>
          <w:szCs w:val="24"/>
        </w:rPr>
        <w:t xml:space="preserve"> were based</w:t>
      </w:r>
      <w:r w:rsidR="00F12C3A" w:rsidRPr="00B559A4">
        <w:rPr>
          <w:rFonts w:ascii="Times New Roman" w:eastAsia="Calibri" w:hAnsi="Times New Roman"/>
          <w:szCs w:val="24"/>
        </w:rPr>
        <w:t xml:space="preserve"> on individual </w:t>
      </w:r>
      <w:proofErr w:type="spellStart"/>
      <w:r w:rsidR="00F12C3A" w:rsidRPr="00B559A4">
        <w:rPr>
          <w:rFonts w:ascii="Times New Roman" w:eastAsia="Calibri" w:hAnsi="Times New Roman"/>
          <w:szCs w:val="24"/>
        </w:rPr>
        <w:t>volitia</w:t>
      </w:r>
      <w:proofErr w:type="spellEnd"/>
      <w:r w:rsidR="00F12C3A" w:rsidRPr="00B559A4">
        <w:rPr>
          <w:rFonts w:ascii="Times New Roman" w:eastAsia="Calibri" w:hAnsi="Times New Roman"/>
          <w:szCs w:val="24"/>
        </w:rPr>
        <w:t>. Engle asserted the ability to write direct letters to con</w:t>
      </w:r>
      <w:r>
        <w:rPr>
          <w:rFonts w:ascii="Times New Roman" w:eastAsia="Calibri" w:hAnsi="Times New Roman"/>
          <w:szCs w:val="24"/>
        </w:rPr>
        <w:t>gress representatives. Jeffrey</w:t>
      </w:r>
      <w:r w:rsidR="00F12C3A" w:rsidRPr="00B559A4">
        <w:rPr>
          <w:rFonts w:ascii="Times New Roman" w:eastAsia="Calibri" w:hAnsi="Times New Roman"/>
          <w:szCs w:val="24"/>
        </w:rPr>
        <w:t xml:space="preserve"> also charged the HRC to address the business community </w:t>
      </w:r>
      <w:r>
        <w:rPr>
          <w:rFonts w:ascii="Times New Roman" w:eastAsia="Calibri" w:hAnsi="Times New Roman"/>
          <w:szCs w:val="24"/>
        </w:rPr>
        <w:t>considering the impact to</w:t>
      </w:r>
      <w:r w:rsidR="00F12C3A" w:rsidRPr="00B559A4">
        <w:rPr>
          <w:rFonts w:ascii="Times New Roman" w:eastAsia="Calibri" w:hAnsi="Times New Roman"/>
          <w:szCs w:val="24"/>
        </w:rPr>
        <w:t xml:space="preserve"> DACA representation in the workforce.</w:t>
      </w:r>
    </w:p>
    <w:p w:rsidR="00F12C3A" w:rsidRPr="00B559A4" w:rsidRDefault="00F12C3A" w:rsidP="003F6332">
      <w:pPr>
        <w:jc w:val="both"/>
        <w:rPr>
          <w:rFonts w:ascii="Times New Roman" w:eastAsia="Calibri" w:hAnsi="Times New Roman"/>
          <w:szCs w:val="24"/>
        </w:rPr>
      </w:pPr>
    </w:p>
    <w:p w:rsidR="00F12C3A" w:rsidRPr="00B559A4" w:rsidRDefault="00F12C3A" w:rsidP="003F6332">
      <w:pPr>
        <w:jc w:val="both"/>
        <w:rPr>
          <w:rFonts w:ascii="Times New Roman" w:eastAsia="Calibri" w:hAnsi="Times New Roman"/>
          <w:szCs w:val="24"/>
        </w:rPr>
      </w:pPr>
      <w:r w:rsidRPr="00B559A4">
        <w:rPr>
          <w:rFonts w:ascii="Times New Roman" w:eastAsia="Calibri" w:hAnsi="Times New Roman"/>
          <w:szCs w:val="24"/>
        </w:rPr>
        <w:t>Hawkins stated the ability to</w:t>
      </w:r>
      <w:r w:rsidR="009B3F89">
        <w:rPr>
          <w:rFonts w:ascii="Times New Roman" w:eastAsia="Calibri" w:hAnsi="Times New Roman"/>
          <w:szCs w:val="24"/>
        </w:rPr>
        <w:t xml:space="preserve"> also reach out to universities and</w:t>
      </w:r>
      <w:r w:rsidRPr="00B559A4">
        <w:rPr>
          <w:rFonts w:ascii="Times New Roman" w:eastAsia="Calibri" w:hAnsi="Times New Roman"/>
          <w:szCs w:val="24"/>
        </w:rPr>
        <w:t xml:space="preserve"> include the chamber</w:t>
      </w:r>
      <w:r w:rsidR="009B3F89">
        <w:rPr>
          <w:rFonts w:ascii="Times New Roman" w:eastAsia="Calibri" w:hAnsi="Times New Roman"/>
          <w:szCs w:val="24"/>
        </w:rPr>
        <w:t xml:space="preserve"> of commerce</w:t>
      </w:r>
      <w:r w:rsidRPr="00B559A4">
        <w:rPr>
          <w:rFonts w:ascii="Times New Roman" w:eastAsia="Calibri" w:hAnsi="Times New Roman"/>
          <w:szCs w:val="24"/>
        </w:rPr>
        <w:t>.</w:t>
      </w:r>
    </w:p>
    <w:p w:rsidR="00F12C3A" w:rsidRPr="00B559A4" w:rsidRDefault="00F12C3A" w:rsidP="003F6332">
      <w:pPr>
        <w:jc w:val="both"/>
        <w:rPr>
          <w:rFonts w:ascii="Times New Roman" w:eastAsia="Calibri" w:hAnsi="Times New Roman"/>
          <w:szCs w:val="24"/>
        </w:rPr>
      </w:pPr>
    </w:p>
    <w:p w:rsidR="00F12C3A" w:rsidRDefault="00F12C3A" w:rsidP="003F6332">
      <w:pPr>
        <w:jc w:val="both"/>
        <w:rPr>
          <w:rFonts w:ascii="Times New Roman" w:eastAsia="Calibri" w:hAnsi="Times New Roman"/>
          <w:szCs w:val="24"/>
        </w:rPr>
      </w:pPr>
      <w:r w:rsidRPr="00B559A4">
        <w:rPr>
          <w:rFonts w:ascii="Times New Roman" w:eastAsia="Calibri" w:hAnsi="Times New Roman"/>
          <w:szCs w:val="24"/>
        </w:rPr>
        <w:t>Kevin Williams also reference</w:t>
      </w:r>
      <w:r w:rsidR="009B3F89">
        <w:rPr>
          <w:rFonts w:ascii="Times New Roman" w:eastAsia="Calibri" w:hAnsi="Times New Roman"/>
          <w:szCs w:val="24"/>
        </w:rPr>
        <w:t xml:space="preserve">d the tuition equity resolution, noting that </w:t>
      </w:r>
      <w:r w:rsidRPr="00B559A4">
        <w:rPr>
          <w:rFonts w:ascii="Times New Roman" w:eastAsia="Calibri" w:hAnsi="Times New Roman"/>
          <w:szCs w:val="24"/>
        </w:rPr>
        <w:t xml:space="preserve">the Greensboro delegation was reluctant, and therefore urged that </w:t>
      </w:r>
      <w:proofErr w:type="gramStart"/>
      <w:r w:rsidRPr="00B559A4">
        <w:rPr>
          <w:rFonts w:ascii="Times New Roman" w:eastAsia="Calibri" w:hAnsi="Times New Roman"/>
          <w:szCs w:val="24"/>
        </w:rPr>
        <w:t>there also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be connection to other HRCs in the state to create a state-wide unified message.</w:t>
      </w:r>
    </w:p>
    <w:p w:rsidR="00B559A4" w:rsidRDefault="00B559A4" w:rsidP="003F6332">
      <w:pPr>
        <w:jc w:val="both"/>
        <w:rPr>
          <w:rFonts w:ascii="Times New Roman" w:eastAsia="Calibri" w:hAnsi="Times New Roman"/>
          <w:szCs w:val="24"/>
        </w:rPr>
      </w:pPr>
    </w:p>
    <w:p w:rsidR="00537CD5" w:rsidRPr="00537CD5" w:rsidRDefault="00537CD5" w:rsidP="00537CD5">
      <w:pPr>
        <w:pStyle w:val="ListParagraph"/>
        <w:spacing w:after="208" w:line="268" w:lineRule="auto"/>
        <w:rPr>
          <w:b/>
        </w:rPr>
      </w:pPr>
      <w:r w:rsidRPr="00537CD5">
        <w:rPr>
          <w:rFonts w:ascii="Times New Roman" w:hAnsi="Times New Roman"/>
          <w:b/>
        </w:rPr>
        <w:t xml:space="preserve">Motion to </w:t>
      </w:r>
      <w:r w:rsidRPr="00537CD5">
        <w:rPr>
          <w:rFonts w:ascii="Times New Roman" w:eastAsia="Calibri" w:hAnsi="Times New Roman"/>
          <w:b/>
        </w:rPr>
        <w:t xml:space="preserve">send a letter supporting the non-recension of DACA (supporting legislation for the Dream Act at the Federal level with no strings attached) to </w:t>
      </w:r>
      <w:r>
        <w:rPr>
          <w:rFonts w:ascii="Times New Roman" w:eastAsia="Calibri" w:hAnsi="Times New Roman"/>
          <w:b/>
        </w:rPr>
        <w:t>the following:</w:t>
      </w:r>
    </w:p>
    <w:p w:rsidR="00537CD5" w:rsidRPr="00537CD5" w:rsidRDefault="00537CD5" w:rsidP="00537CD5">
      <w:pPr>
        <w:pStyle w:val="BodyText"/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r w:rsidRPr="00537CD5">
        <w:rPr>
          <w:rFonts w:ascii="Times New Roman" w:eastAsia="Calibri" w:hAnsi="Times New Roman"/>
          <w:b/>
          <w:sz w:val="22"/>
          <w:szCs w:val="22"/>
          <w:u w:val="single"/>
        </w:rPr>
        <w:lastRenderedPageBreak/>
        <w:t>congressional delegations</w:t>
      </w:r>
    </w:p>
    <w:p w:rsidR="00537CD5" w:rsidRPr="00537CD5" w:rsidRDefault="00537CD5" w:rsidP="00537CD5">
      <w:pPr>
        <w:pStyle w:val="BodyText"/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r w:rsidRPr="00537CD5">
        <w:rPr>
          <w:rFonts w:ascii="Times New Roman" w:eastAsia="Calibri" w:hAnsi="Times New Roman"/>
          <w:b/>
          <w:sz w:val="22"/>
          <w:szCs w:val="22"/>
          <w:u w:val="single"/>
        </w:rPr>
        <w:t>university communities</w:t>
      </w:r>
    </w:p>
    <w:p w:rsidR="00537CD5" w:rsidRPr="00537CD5" w:rsidRDefault="00537CD5" w:rsidP="00537CD5">
      <w:pPr>
        <w:pStyle w:val="BodyText"/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r w:rsidRPr="00537CD5">
        <w:rPr>
          <w:rFonts w:ascii="Times New Roman" w:eastAsia="Calibri" w:hAnsi="Times New Roman"/>
          <w:b/>
          <w:sz w:val="22"/>
          <w:szCs w:val="22"/>
          <w:u w:val="single"/>
        </w:rPr>
        <w:t>business communities</w:t>
      </w:r>
    </w:p>
    <w:p w:rsidR="00537CD5" w:rsidRPr="00537CD5" w:rsidRDefault="00537CD5" w:rsidP="00537CD5">
      <w:pPr>
        <w:pStyle w:val="BodyText"/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r w:rsidRPr="00537CD5">
        <w:rPr>
          <w:rFonts w:ascii="Times New Roman" w:eastAsia="Calibri" w:hAnsi="Times New Roman"/>
          <w:b/>
          <w:sz w:val="22"/>
          <w:szCs w:val="22"/>
          <w:u w:val="single"/>
        </w:rPr>
        <w:t>City Council</w:t>
      </w:r>
    </w:p>
    <w:p w:rsidR="00537CD5" w:rsidRPr="00537CD5" w:rsidRDefault="00537CD5" w:rsidP="00537CD5">
      <w:pPr>
        <w:pStyle w:val="BodyText"/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r w:rsidRPr="00537CD5">
        <w:rPr>
          <w:rFonts w:ascii="Times New Roman" w:eastAsia="Calibri" w:hAnsi="Times New Roman"/>
          <w:b/>
          <w:sz w:val="22"/>
          <w:szCs w:val="22"/>
          <w:u w:val="single"/>
        </w:rPr>
        <w:t>Neighboring Human Relations Commissions</w:t>
      </w:r>
    </w:p>
    <w:p w:rsidR="00537CD5" w:rsidRPr="00537CD5" w:rsidRDefault="00537CD5" w:rsidP="00537CD5">
      <w:pPr>
        <w:pStyle w:val="BodyText"/>
        <w:ind w:left="1800"/>
        <w:rPr>
          <w:rFonts w:ascii="Times New Roman" w:hAnsi="Times New Roman"/>
          <w:b/>
          <w:sz w:val="22"/>
          <w:szCs w:val="22"/>
        </w:rPr>
      </w:pPr>
    </w:p>
    <w:p w:rsidR="00B559A4" w:rsidRDefault="00B559A4" w:rsidP="00B559A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Moved by: Commissioner Arbuckle</w:t>
      </w:r>
    </w:p>
    <w:p w:rsidR="00B559A4" w:rsidRDefault="00B559A4" w:rsidP="00B559A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Seconded by: Commissioner Hawkins</w:t>
      </w:r>
    </w:p>
    <w:p w:rsidR="00B559A4" w:rsidRDefault="00B559A4" w:rsidP="00B559A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motion passed unanimously.</w:t>
      </w:r>
    </w:p>
    <w:p w:rsidR="00B559A4" w:rsidRPr="00B559A4" w:rsidRDefault="00B559A4" w:rsidP="003F6332">
      <w:pPr>
        <w:jc w:val="both"/>
        <w:rPr>
          <w:rFonts w:ascii="Times New Roman" w:eastAsia="Calibri" w:hAnsi="Times New Roman"/>
          <w:szCs w:val="24"/>
        </w:rPr>
      </w:pPr>
    </w:p>
    <w:p w:rsidR="000C1C77" w:rsidRDefault="000C1C77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Adamou Moham</w:t>
      </w:r>
      <w:r w:rsidR="00F12C3A" w:rsidRPr="00B559A4">
        <w:rPr>
          <w:rFonts w:ascii="Times New Roman" w:eastAsia="Calibri" w:hAnsi="Times New Roman"/>
          <w:szCs w:val="24"/>
        </w:rPr>
        <w:t xml:space="preserve">ed </w:t>
      </w:r>
      <w:r>
        <w:rPr>
          <w:rFonts w:ascii="Times New Roman" w:eastAsia="Calibri" w:hAnsi="Times New Roman"/>
          <w:szCs w:val="24"/>
        </w:rPr>
        <w:t>suggested a timeline, requesting that i</w:t>
      </w:r>
      <w:r w:rsidR="00F12C3A" w:rsidRPr="00B559A4">
        <w:rPr>
          <w:rFonts w:ascii="Times New Roman" w:eastAsia="Calibri" w:hAnsi="Times New Roman"/>
          <w:szCs w:val="24"/>
        </w:rPr>
        <w:t>t take pl</w:t>
      </w:r>
      <w:r w:rsidR="00E94DBC" w:rsidRPr="00B559A4">
        <w:rPr>
          <w:rFonts w:ascii="Times New Roman" w:eastAsia="Calibri" w:hAnsi="Times New Roman"/>
          <w:szCs w:val="24"/>
        </w:rPr>
        <w:t>ace at the next council meeting</w:t>
      </w:r>
      <w:r>
        <w:rPr>
          <w:rFonts w:ascii="Times New Roman" w:eastAsia="Calibri" w:hAnsi="Times New Roman"/>
          <w:szCs w:val="24"/>
        </w:rPr>
        <w:t xml:space="preserve">. He also asked that the HRC petition Council to strengthen the resolution </w:t>
      </w:r>
      <w:r w:rsidR="00E94DBC" w:rsidRPr="00B559A4">
        <w:rPr>
          <w:rFonts w:ascii="Times New Roman" w:eastAsia="Calibri" w:hAnsi="Times New Roman"/>
          <w:szCs w:val="24"/>
        </w:rPr>
        <w:t>suppor</w:t>
      </w:r>
      <w:r>
        <w:rPr>
          <w:rFonts w:ascii="Times New Roman" w:eastAsia="Calibri" w:hAnsi="Times New Roman"/>
          <w:szCs w:val="24"/>
        </w:rPr>
        <w:t>ting DACA youth</w:t>
      </w:r>
      <w:r w:rsidR="00E94DBC" w:rsidRPr="00B559A4">
        <w:rPr>
          <w:rFonts w:ascii="Times New Roman" w:eastAsia="Calibri" w:hAnsi="Times New Roman"/>
          <w:szCs w:val="24"/>
        </w:rPr>
        <w:t>.  He also requested that the HRC be willing</w:t>
      </w:r>
      <w:r>
        <w:rPr>
          <w:rFonts w:ascii="Times New Roman" w:eastAsia="Calibri" w:hAnsi="Times New Roman"/>
          <w:szCs w:val="24"/>
        </w:rPr>
        <w:t xml:space="preserve"> to stand in support of this request at the next council meeting.</w:t>
      </w:r>
    </w:p>
    <w:p w:rsidR="00537CD5" w:rsidRDefault="00537CD5" w:rsidP="003F6332">
      <w:pPr>
        <w:jc w:val="both"/>
        <w:rPr>
          <w:rFonts w:ascii="Times New Roman" w:eastAsia="Calibri" w:hAnsi="Times New Roman"/>
          <w:szCs w:val="24"/>
        </w:rPr>
      </w:pPr>
    </w:p>
    <w:p w:rsidR="00537CD5" w:rsidRPr="00B559A4" w:rsidRDefault="00537CD5" w:rsidP="00537CD5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Commissioner </w:t>
      </w:r>
      <w:r w:rsidRPr="00B559A4">
        <w:rPr>
          <w:rFonts w:ascii="Times New Roman" w:eastAsia="Calibri" w:hAnsi="Times New Roman"/>
          <w:szCs w:val="24"/>
        </w:rPr>
        <w:t>Perry-Garnette asked if there was additional sup</w:t>
      </w:r>
      <w:r>
        <w:rPr>
          <w:rFonts w:ascii="Times New Roman" w:eastAsia="Calibri" w:hAnsi="Times New Roman"/>
          <w:szCs w:val="24"/>
        </w:rPr>
        <w:t xml:space="preserve">port that the HRC could offer. </w:t>
      </w:r>
      <w:proofErr w:type="gramStart"/>
      <w:r>
        <w:rPr>
          <w:rFonts w:ascii="Times New Roman" w:eastAsia="Calibri" w:hAnsi="Times New Roman"/>
          <w:szCs w:val="24"/>
        </w:rPr>
        <w:t>Z</w:t>
      </w:r>
      <w:r w:rsidRPr="00B559A4">
        <w:rPr>
          <w:rFonts w:ascii="Times New Roman" w:eastAsia="Calibri" w:hAnsi="Times New Roman"/>
          <w:szCs w:val="24"/>
        </w:rPr>
        <w:t xml:space="preserve">avaleta suggested that he </w:t>
      </w:r>
      <w:r>
        <w:rPr>
          <w:rFonts w:ascii="Times New Roman" w:eastAsia="Calibri" w:hAnsi="Times New Roman"/>
          <w:szCs w:val="24"/>
        </w:rPr>
        <w:t xml:space="preserve">would desire that the HRC act as allies, to </w:t>
      </w:r>
      <w:r w:rsidRPr="00B559A4">
        <w:rPr>
          <w:rFonts w:ascii="Times New Roman" w:eastAsia="Calibri" w:hAnsi="Times New Roman"/>
          <w:szCs w:val="24"/>
        </w:rPr>
        <w:t>use their citizen pri</w:t>
      </w:r>
      <w:r>
        <w:rPr>
          <w:rFonts w:ascii="Times New Roman" w:eastAsia="Calibri" w:hAnsi="Times New Roman"/>
          <w:szCs w:val="24"/>
        </w:rPr>
        <w:t>vilege to have the discussion,</w:t>
      </w:r>
      <w:r w:rsidRPr="00B559A4">
        <w:rPr>
          <w:rFonts w:ascii="Times New Roman" w:eastAsia="Calibri" w:hAnsi="Times New Roman"/>
          <w:szCs w:val="24"/>
        </w:rPr>
        <w:t xml:space="preserve"> educate others and raise </w:t>
      </w:r>
      <w:r>
        <w:rPr>
          <w:rFonts w:ascii="Times New Roman" w:eastAsia="Calibri" w:hAnsi="Times New Roman"/>
          <w:szCs w:val="24"/>
        </w:rPr>
        <w:t xml:space="preserve">the </w:t>
      </w:r>
      <w:r w:rsidRPr="00B559A4">
        <w:rPr>
          <w:rFonts w:ascii="Times New Roman" w:eastAsia="Calibri" w:hAnsi="Times New Roman"/>
          <w:szCs w:val="24"/>
        </w:rPr>
        <w:t xml:space="preserve">awareness </w:t>
      </w:r>
      <w:r>
        <w:rPr>
          <w:rFonts w:ascii="Times New Roman" w:eastAsia="Calibri" w:hAnsi="Times New Roman"/>
          <w:szCs w:val="24"/>
        </w:rPr>
        <w:t>of those who had</w:t>
      </w:r>
      <w:r w:rsidRPr="00B559A4">
        <w:rPr>
          <w:rFonts w:ascii="Times New Roman" w:eastAsia="Calibri" w:hAnsi="Times New Roman"/>
          <w:szCs w:val="24"/>
        </w:rPr>
        <w:t xml:space="preserve"> influence.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 He discussed the snowba</w:t>
      </w:r>
      <w:r>
        <w:rPr>
          <w:rFonts w:ascii="Times New Roman" w:eastAsia="Calibri" w:hAnsi="Times New Roman"/>
          <w:szCs w:val="24"/>
        </w:rPr>
        <w:t>ll effect of the fear that came</w:t>
      </w:r>
      <w:r w:rsidRPr="00B559A4">
        <w:rPr>
          <w:rFonts w:ascii="Times New Roman" w:eastAsia="Calibri" w:hAnsi="Times New Roman"/>
          <w:szCs w:val="24"/>
        </w:rPr>
        <w:t xml:space="preserve"> with DACA recension. Kathy Hinshaw also requested that the work to support DACA be an ongoing effo</w:t>
      </w:r>
      <w:r>
        <w:rPr>
          <w:rFonts w:ascii="Times New Roman" w:eastAsia="Calibri" w:hAnsi="Times New Roman"/>
          <w:szCs w:val="24"/>
        </w:rPr>
        <w:t>rt, and stated that depression wa</w:t>
      </w:r>
      <w:r w:rsidRPr="00B559A4">
        <w:rPr>
          <w:rFonts w:ascii="Times New Roman" w:eastAsia="Calibri" w:hAnsi="Times New Roman"/>
          <w:szCs w:val="24"/>
        </w:rPr>
        <w:t xml:space="preserve">s returning. Hinshaw also highlighted that </w:t>
      </w:r>
      <w:proofErr w:type="gramStart"/>
      <w:r w:rsidRPr="00B559A4">
        <w:rPr>
          <w:rFonts w:ascii="Times New Roman" w:eastAsia="Calibri" w:hAnsi="Times New Roman"/>
          <w:szCs w:val="24"/>
        </w:rPr>
        <w:t>she’d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been approached to participate in programming at the Civil Rights Museum</w:t>
      </w:r>
      <w:r>
        <w:rPr>
          <w:rFonts w:ascii="Times New Roman" w:eastAsia="Calibri" w:hAnsi="Times New Roman"/>
          <w:szCs w:val="24"/>
        </w:rPr>
        <w:t xml:space="preserve"> around this issue.</w:t>
      </w:r>
    </w:p>
    <w:p w:rsidR="00F12C3A" w:rsidRPr="00B559A4" w:rsidRDefault="00F12C3A" w:rsidP="003F6332">
      <w:pPr>
        <w:jc w:val="both"/>
        <w:rPr>
          <w:rFonts w:ascii="Times New Roman" w:eastAsia="Calibri" w:hAnsi="Times New Roman"/>
          <w:szCs w:val="24"/>
        </w:rPr>
      </w:pPr>
    </w:p>
    <w:p w:rsidR="003E09F2" w:rsidRPr="00B559A4" w:rsidRDefault="003E09F2" w:rsidP="003F6332">
      <w:pPr>
        <w:jc w:val="both"/>
        <w:rPr>
          <w:rFonts w:ascii="Times New Roman" w:eastAsia="Calibri" w:hAnsi="Times New Roman"/>
          <w:szCs w:val="24"/>
        </w:rPr>
      </w:pPr>
    </w:p>
    <w:p w:rsidR="003E09F2" w:rsidRPr="00B559A4" w:rsidRDefault="003E09F2" w:rsidP="003F6332">
      <w:pPr>
        <w:jc w:val="both"/>
        <w:rPr>
          <w:rFonts w:ascii="Times New Roman" w:eastAsia="Calibri" w:hAnsi="Times New Roman"/>
          <w:szCs w:val="24"/>
        </w:rPr>
      </w:pPr>
    </w:p>
    <w:p w:rsidR="00E94DBC" w:rsidRDefault="00E94DBC" w:rsidP="003F6332">
      <w:pPr>
        <w:jc w:val="both"/>
        <w:rPr>
          <w:rFonts w:ascii="Times New Roman" w:eastAsia="Calibri" w:hAnsi="Times New Roman"/>
          <w:szCs w:val="24"/>
        </w:rPr>
      </w:pPr>
      <w:r w:rsidRPr="00B559A4">
        <w:rPr>
          <w:rFonts w:ascii="Times New Roman" w:eastAsia="Calibri" w:hAnsi="Times New Roman"/>
          <w:szCs w:val="24"/>
        </w:rPr>
        <w:t xml:space="preserve">Discussion </w:t>
      </w:r>
      <w:proofErr w:type="gramStart"/>
      <w:r w:rsidRPr="00B559A4">
        <w:rPr>
          <w:rFonts w:ascii="Times New Roman" w:eastAsia="Calibri" w:hAnsi="Times New Roman"/>
          <w:szCs w:val="24"/>
        </w:rPr>
        <w:t>was raised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about IAC collaboration on the issue of education. Franca Jalloh </w:t>
      </w:r>
      <w:proofErr w:type="gramStart"/>
      <w:r w:rsidRPr="00B559A4">
        <w:rPr>
          <w:rFonts w:ascii="Times New Roman" w:eastAsia="Calibri" w:hAnsi="Times New Roman"/>
          <w:szCs w:val="24"/>
        </w:rPr>
        <w:t>confirmed  that</w:t>
      </w:r>
      <w:proofErr w:type="gramEnd"/>
      <w:r w:rsidRPr="00B559A4">
        <w:rPr>
          <w:rFonts w:ascii="Times New Roman" w:eastAsia="Calibri" w:hAnsi="Times New Roman"/>
          <w:szCs w:val="24"/>
        </w:rPr>
        <w:t xml:space="preserve"> the focus of the next IAC meeting would address </w:t>
      </w:r>
      <w:r w:rsidR="009B3F89">
        <w:rPr>
          <w:rFonts w:ascii="Times New Roman" w:eastAsia="Calibri" w:hAnsi="Times New Roman"/>
          <w:szCs w:val="24"/>
        </w:rPr>
        <w:t xml:space="preserve">DACA concerns regarding </w:t>
      </w:r>
      <w:r w:rsidRPr="00B559A4">
        <w:rPr>
          <w:rFonts w:ascii="Times New Roman" w:eastAsia="Calibri" w:hAnsi="Times New Roman"/>
          <w:szCs w:val="24"/>
        </w:rPr>
        <w:t>tuition</w:t>
      </w:r>
      <w:r w:rsidR="009B3F89">
        <w:rPr>
          <w:rFonts w:ascii="Times New Roman" w:eastAsia="Calibri" w:hAnsi="Times New Roman"/>
          <w:szCs w:val="24"/>
        </w:rPr>
        <w:t xml:space="preserve"> equity on September 20 at the Cultural Arts C</w:t>
      </w:r>
      <w:r w:rsidRPr="00B559A4">
        <w:rPr>
          <w:rFonts w:ascii="Times New Roman" w:eastAsia="Calibri" w:hAnsi="Times New Roman"/>
          <w:szCs w:val="24"/>
        </w:rPr>
        <w:t>enter at 5</w:t>
      </w:r>
      <w:r w:rsidR="009B3F89">
        <w:rPr>
          <w:rFonts w:ascii="Times New Roman" w:eastAsia="Calibri" w:hAnsi="Times New Roman"/>
          <w:szCs w:val="24"/>
        </w:rPr>
        <w:t xml:space="preserve"> </w:t>
      </w:r>
      <w:r w:rsidRPr="00B559A4">
        <w:rPr>
          <w:rFonts w:ascii="Times New Roman" w:eastAsia="Calibri" w:hAnsi="Times New Roman"/>
          <w:szCs w:val="24"/>
        </w:rPr>
        <w:t xml:space="preserve">pm.  </w:t>
      </w:r>
      <w:r w:rsidR="009B3F89">
        <w:rPr>
          <w:rFonts w:ascii="Times New Roman" w:eastAsia="Calibri" w:hAnsi="Times New Roman"/>
          <w:szCs w:val="24"/>
        </w:rPr>
        <w:t>Patnaik suggested the importance of</w:t>
      </w:r>
      <w:r w:rsidRPr="00B559A4">
        <w:rPr>
          <w:rFonts w:ascii="Times New Roman" w:eastAsia="Calibri" w:hAnsi="Times New Roman"/>
          <w:szCs w:val="24"/>
        </w:rPr>
        <w:t xml:space="preserve"> build</w:t>
      </w:r>
      <w:r w:rsidR="009B3F89">
        <w:rPr>
          <w:rFonts w:ascii="Times New Roman" w:eastAsia="Calibri" w:hAnsi="Times New Roman"/>
          <w:szCs w:val="24"/>
        </w:rPr>
        <w:t>ing</w:t>
      </w:r>
      <w:r w:rsidRPr="00B559A4">
        <w:rPr>
          <w:rFonts w:ascii="Times New Roman" w:eastAsia="Calibri" w:hAnsi="Times New Roman"/>
          <w:szCs w:val="24"/>
        </w:rPr>
        <w:t xml:space="preserve"> on arguments. </w:t>
      </w:r>
    </w:p>
    <w:p w:rsidR="00537CD5" w:rsidRDefault="00537CD5" w:rsidP="003F6332">
      <w:pPr>
        <w:jc w:val="both"/>
        <w:rPr>
          <w:rFonts w:ascii="Times New Roman" w:eastAsia="Calibri" w:hAnsi="Times New Roman"/>
          <w:szCs w:val="24"/>
        </w:rPr>
      </w:pPr>
    </w:p>
    <w:p w:rsidR="00537CD5" w:rsidRPr="00537CD5" w:rsidRDefault="00537CD5" w:rsidP="00537CD5">
      <w:pPr>
        <w:pStyle w:val="ListParagraph"/>
        <w:spacing w:after="0" w:line="268" w:lineRule="auto"/>
        <w:rPr>
          <w:rFonts w:ascii="Times New Roman" w:hAnsi="Times New Roman"/>
          <w:b/>
          <w:szCs w:val="24"/>
        </w:rPr>
      </w:pPr>
      <w:r w:rsidRPr="00537CD5">
        <w:rPr>
          <w:rFonts w:ascii="Times New Roman" w:hAnsi="Times New Roman"/>
          <w:b/>
          <w:szCs w:val="24"/>
        </w:rPr>
        <w:t>Motion to support the request for Council to strengthen 2015 Welcoming City Resolution to include specific support of undocumented youth by of supporting DACA and DREAM Act.</w:t>
      </w:r>
    </w:p>
    <w:p w:rsidR="00537CD5" w:rsidRDefault="00537CD5" w:rsidP="00537CD5">
      <w:pPr>
        <w:pStyle w:val="ListParagraph"/>
        <w:spacing w:after="0" w:line="268" w:lineRule="auto"/>
        <w:rPr>
          <w:rFonts w:ascii="Times New Roman" w:hAnsi="Times New Roman"/>
          <w:b/>
          <w:szCs w:val="24"/>
        </w:rPr>
      </w:pPr>
    </w:p>
    <w:p w:rsidR="00537CD5" w:rsidRDefault="00537CD5" w:rsidP="00537CD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Moved by: Commissioner Perry-Garnette</w:t>
      </w:r>
    </w:p>
    <w:p w:rsidR="00537CD5" w:rsidRDefault="00537CD5" w:rsidP="00537CD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Seconded by: Commissioner Cobbler</w:t>
      </w:r>
    </w:p>
    <w:p w:rsidR="00537CD5" w:rsidRDefault="00537CD5" w:rsidP="00537CD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motion passed unanimously.</w:t>
      </w:r>
    </w:p>
    <w:p w:rsidR="007B09BC" w:rsidRDefault="007B09BC" w:rsidP="00537CD5">
      <w:pPr>
        <w:jc w:val="center"/>
        <w:rPr>
          <w:rFonts w:ascii="Times New Roman" w:hAnsi="Times New Roman"/>
          <w:szCs w:val="24"/>
        </w:rPr>
      </w:pPr>
    </w:p>
    <w:p w:rsidR="007B09BC" w:rsidRDefault="007B09BC" w:rsidP="007B09B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Perry-Garnette suggested that it was important to engage the Chamber. Cobbler agreed, adding that the Merchant’s Association also needed to </w:t>
      </w:r>
      <w:proofErr w:type="gramStart"/>
      <w:r>
        <w:rPr>
          <w:rFonts w:ascii="Times New Roman" w:hAnsi="Times New Roman"/>
          <w:szCs w:val="24"/>
        </w:rPr>
        <w:t>be contacted</w:t>
      </w:r>
      <w:proofErr w:type="gram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eastAsia="Calibri" w:hAnsi="Times New Roman"/>
          <w:szCs w:val="24"/>
        </w:rPr>
        <w:t xml:space="preserve">Additional suggestions </w:t>
      </w:r>
      <w:proofErr w:type="gramStart"/>
      <w:r>
        <w:rPr>
          <w:rFonts w:ascii="Times New Roman" w:eastAsia="Calibri" w:hAnsi="Times New Roman"/>
          <w:szCs w:val="24"/>
        </w:rPr>
        <w:t>were</w:t>
      </w:r>
      <w:r w:rsidR="008F5B8E" w:rsidRPr="007B09BC">
        <w:rPr>
          <w:rFonts w:ascii="Times New Roman" w:eastAsia="Calibri" w:hAnsi="Times New Roman"/>
          <w:szCs w:val="24"/>
        </w:rPr>
        <w:t xml:space="preserve"> made</w:t>
      </w:r>
      <w:proofErr w:type="gramEnd"/>
      <w:r w:rsidR="008F5B8E" w:rsidRPr="007B09BC">
        <w:rPr>
          <w:rFonts w:ascii="Times New Roman" w:eastAsia="Calibri" w:hAnsi="Times New Roman"/>
          <w:szCs w:val="24"/>
        </w:rPr>
        <w:t xml:space="preserve"> to increase media coverage. Jeffrey</w:t>
      </w:r>
      <w:r w:rsidR="003E09F2" w:rsidRPr="007B09BC">
        <w:rPr>
          <w:rFonts w:ascii="Times New Roman" w:eastAsia="Calibri" w:hAnsi="Times New Roman"/>
          <w:szCs w:val="24"/>
        </w:rPr>
        <w:t xml:space="preserve"> highlighted a piece that was done in the News and Record about the fact that policy would still permit sanctuary farming but not allow undocumented worker</w:t>
      </w:r>
      <w:r w:rsidR="008F5B8E" w:rsidRPr="007B09BC">
        <w:rPr>
          <w:rFonts w:ascii="Times New Roman" w:eastAsia="Calibri" w:hAnsi="Times New Roman"/>
          <w:szCs w:val="24"/>
        </w:rPr>
        <w:t>s,</w:t>
      </w:r>
      <w:r w:rsidR="003E09F2" w:rsidRPr="007B09BC">
        <w:rPr>
          <w:rFonts w:ascii="Times New Roman" w:eastAsia="Calibri" w:hAnsi="Times New Roman"/>
          <w:szCs w:val="24"/>
        </w:rPr>
        <w:t xml:space="preserve"> despite education achievements, to work in any other industry</w:t>
      </w:r>
      <w:r w:rsidR="00537CD5" w:rsidRPr="007B09BC">
        <w:rPr>
          <w:rFonts w:ascii="Times New Roman" w:eastAsia="Calibri" w:hAnsi="Times New Roman"/>
          <w:szCs w:val="24"/>
        </w:rPr>
        <w:t>, noting that this country was built cheap labor and this issues could not be ignored any longer</w:t>
      </w:r>
      <w:r w:rsidR="003E09F2" w:rsidRPr="007B09BC">
        <w:rPr>
          <w:rFonts w:ascii="Times New Roman" w:eastAsia="Calibri" w:hAnsi="Times New Roman"/>
          <w:szCs w:val="24"/>
        </w:rPr>
        <w:t>.</w:t>
      </w:r>
      <w:r w:rsidRPr="007B09BC">
        <w:rPr>
          <w:rFonts w:ascii="Times New Roman" w:hAnsi="Times New Roman"/>
          <w:b/>
          <w:szCs w:val="24"/>
        </w:rPr>
        <w:t xml:space="preserve"> </w:t>
      </w:r>
    </w:p>
    <w:p w:rsidR="007B09BC" w:rsidRPr="007B09BC" w:rsidRDefault="007B09BC" w:rsidP="007B09BC">
      <w:pPr>
        <w:rPr>
          <w:rFonts w:ascii="Times New Roman" w:hAnsi="Times New Roman"/>
          <w:szCs w:val="24"/>
        </w:rPr>
      </w:pPr>
    </w:p>
    <w:p w:rsidR="007B09BC" w:rsidRDefault="007B09BC" w:rsidP="007B09BC">
      <w:pPr>
        <w:pStyle w:val="ListParagraph"/>
        <w:spacing w:after="0" w:line="268" w:lineRule="auto"/>
        <w:rPr>
          <w:rFonts w:ascii="Times New Roman" w:hAnsi="Times New Roman"/>
          <w:b/>
          <w:szCs w:val="24"/>
        </w:rPr>
      </w:pPr>
      <w:r w:rsidRPr="00537CD5">
        <w:rPr>
          <w:rFonts w:ascii="Times New Roman" w:hAnsi="Times New Roman"/>
          <w:b/>
          <w:szCs w:val="24"/>
        </w:rPr>
        <w:t>Motion to support the drafting of a letter to the chamber of Commerce and Merchan</w:t>
      </w:r>
      <w:r>
        <w:rPr>
          <w:rFonts w:ascii="Times New Roman" w:hAnsi="Times New Roman"/>
          <w:b/>
          <w:szCs w:val="24"/>
        </w:rPr>
        <w:t>t</w:t>
      </w:r>
      <w:r w:rsidRPr="00537CD5">
        <w:rPr>
          <w:rFonts w:ascii="Times New Roman" w:hAnsi="Times New Roman"/>
          <w:b/>
          <w:szCs w:val="24"/>
        </w:rPr>
        <w:t>’s Association addressing the impact of DACA recension on economic as well as workforce development, and to urge business owners to support the reinstatement of DACA.</w:t>
      </w:r>
    </w:p>
    <w:p w:rsidR="007B09BC" w:rsidRPr="000E296B" w:rsidRDefault="007B09BC" w:rsidP="007B09BC">
      <w:pPr>
        <w:pStyle w:val="ListParagraph"/>
        <w:spacing w:after="0" w:line="268" w:lineRule="auto"/>
        <w:rPr>
          <w:rFonts w:ascii="Times New Roman" w:hAnsi="Times New Roman"/>
          <w:b/>
          <w:szCs w:val="24"/>
        </w:rPr>
      </w:pPr>
    </w:p>
    <w:p w:rsidR="007B09BC" w:rsidRDefault="007B09BC" w:rsidP="007B09B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Moved by: Commissioner Perry-Garnette</w:t>
      </w:r>
    </w:p>
    <w:p w:rsidR="007B09BC" w:rsidRDefault="007B09BC" w:rsidP="007B09B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Seconded by: Commissioner Cobbler</w:t>
      </w:r>
    </w:p>
    <w:p w:rsidR="007B09BC" w:rsidRDefault="007B09BC" w:rsidP="007B09B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motion passed unanimously.</w:t>
      </w:r>
    </w:p>
    <w:p w:rsidR="003E09F2" w:rsidRPr="00B559A4" w:rsidRDefault="003E09F2" w:rsidP="003F6332">
      <w:pPr>
        <w:jc w:val="both"/>
        <w:rPr>
          <w:rFonts w:ascii="Times New Roman" w:eastAsia="Calibri" w:hAnsi="Times New Roman"/>
          <w:szCs w:val="24"/>
        </w:rPr>
      </w:pPr>
    </w:p>
    <w:p w:rsidR="003E09F2" w:rsidRPr="00B559A4" w:rsidRDefault="003E09F2" w:rsidP="003F6332">
      <w:pPr>
        <w:jc w:val="both"/>
        <w:rPr>
          <w:rFonts w:ascii="Times New Roman" w:eastAsia="Calibri" w:hAnsi="Times New Roman"/>
          <w:szCs w:val="24"/>
        </w:rPr>
      </w:pPr>
    </w:p>
    <w:p w:rsidR="003E09F2" w:rsidRPr="00B559A4" w:rsidRDefault="003E09F2" w:rsidP="003F6332">
      <w:pPr>
        <w:jc w:val="both"/>
        <w:rPr>
          <w:rFonts w:ascii="Times New Roman" w:eastAsia="Calibri" w:hAnsi="Times New Roman"/>
          <w:szCs w:val="24"/>
        </w:rPr>
      </w:pPr>
      <w:r w:rsidRPr="00B559A4">
        <w:rPr>
          <w:rFonts w:ascii="Times New Roman" w:eastAsia="Calibri" w:hAnsi="Times New Roman"/>
          <w:szCs w:val="24"/>
        </w:rPr>
        <w:t xml:space="preserve">Kevin Williams </w:t>
      </w:r>
      <w:r w:rsidR="008F5B8E">
        <w:rPr>
          <w:rFonts w:ascii="Times New Roman" w:eastAsia="Calibri" w:hAnsi="Times New Roman"/>
          <w:szCs w:val="24"/>
        </w:rPr>
        <w:t>suggested that</w:t>
      </w:r>
      <w:r w:rsidRPr="00B559A4">
        <w:rPr>
          <w:rFonts w:ascii="Times New Roman" w:eastAsia="Calibri" w:hAnsi="Times New Roman"/>
          <w:szCs w:val="24"/>
        </w:rPr>
        <w:t xml:space="preserve"> an ad-hoc </w:t>
      </w:r>
      <w:r w:rsidR="008F5B8E">
        <w:rPr>
          <w:rFonts w:ascii="Times New Roman" w:eastAsia="Calibri" w:hAnsi="Times New Roman"/>
          <w:szCs w:val="24"/>
        </w:rPr>
        <w:t xml:space="preserve">committee </w:t>
      </w:r>
      <w:proofErr w:type="gramStart"/>
      <w:r w:rsidR="008F5B8E">
        <w:rPr>
          <w:rFonts w:ascii="Times New Roman" w:eastAsia="Calibri" w:hAnsi="Times New Roman"/>
          <w:szCs w:val="24"/>
        </w:rPr>
        <w:t>might be assembled</w:t>
      </w:r>
      <w:proofErr w:type="gramEnd"/>
      <w:r w:rsidR="008F5B8E">
        <w:rPr>
          <w:rFonts w:ascii="Times New Roman" w:eastAsia="Calibri" w:hAnsi="Times New Roman"/>
          <w:szCs w:val="24"/>
        </w:rPr>
        <w:t xml:space="preserve"> to address the issues </w:t>
      </w:r>
      <w:r w:rsidRPr="00B559A4">
        <w:rPr>
          <w:rFonts w:ascii="Times New Roman" w:eastAsia="Calibri" w:hAnsi="Times New Roman"/>
          <w:szCs w:val="24"/>
        </w:rPr>
        <w:t>but Chair Engle referenced that the IAC would address the issue on an on-going basis.</w:t>
      </w:r>
    </w:p>
    <w:p w:rsidR="003E09F2" w:rsidRPr="00B559A4" w:rsidRDefault="003E09F2" w:rsidP="003F6332">
      <w:pPr>
        <w:jc w:val="both"/>
        <w:rPr>
          <w:rFonts w:ascii="Times New Roman" w:eastAsia="Calibri" w:hAnsi="Times New Roman"/>
          <w:szCs w:val="24"/>
        </w:rPr>
      </w:pPr>
    </w:p>
    <w:p w:rsidR="00EC3012" w:rsidRDefault="008F5B8E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Perry-</w:t>
      </w:r>
      <w:r w:rsidR="003E09F2" w:rsidRPr="00B559A4">
        <w:rPr>
          <w:rFonts w:ascii="Times New Roman" w:eastAsia="Calibri" w:hAnsi="Times New Roman"/>
          <w:szCs w:val="24"/>
        </w:rPr>
        <w:t>Garnett</w:t>
      </w:r>
      <w:r>
        <w:rPr>
          <w:rFonts w:ascii="Times New Roman" w:eastAsia="Calibri" w:hAnsi="Times New Roman"/>
          <w:szCs w:val="24"/>
        </w:rPr>
        <w:t>e</w:t>
      </w:r>
      <w:r w:rsidR="003E09F2" w:rsidRPr="00B559A4">
        <w:rPr>
          <w:rFonts w:ascii="Times New Roman" w:eastAsia="Calibri" w:hAnsi="Times New Roman"/>
          <w:szCs w:val="24"/>
        </w:rPr>
        <w:t xml:space="preserve"> and Adamou Mohammed addressed the need for </w:t>
      </w:r>
      <w:r>
        <w:rPr>
          <w:rFonts w:ascii="Times New Roman" w:eastAsia="Calibri" w:hAnsi="Times New Roman"/>
          <w:szCs w:val="24"/>
        </w:rPr>
        <w:t xml:space="preserve">the </w:t>
      </w:r>
      <w:r w:rsidR="003E09F2" w:rsidRPr="00B559A4">
        <w:rPr>
          <w:rFonts w:ascii="Times New Roman" w:eastAsia="Calibri" w:hAnsi="Times New Roman"/>
          <w:szCs w:val="24"/>
        </w:rPr>
        <w:t>G</w:t>
      </w:r>
      <w:r>
        <w:rPr>
          <w:rFonts w:ascii="Times New Roman" w:eastAsia="Calibri" w:hAnsi="Times New Roman"/>
          <w:szCs w:val="24"/>
        </w:rPr>
        <w:t xml:space="preserve">reensboro </w:t>
      </w:r>
      <w:r w:rsidR="003E09F2" w:rsidRPr="00B559A4">
        <w:rPr>
          <w:rFonts w:ascii="Times New Roman" w:eastAsia="Calibri" w:hAnsi="Times New Roman"/>
          <w:szCs w:val="24"/>
        </w:rPr>
        <w:t>P</w:t>
      </w:r>
      <w:r>
        <w:rPr>
          <w:rFonts w:ascii="Times New Roman" w:eastAsia="Calibri" w:hAnsi="Times New Roman"/>
          <w:szCs w:val="24"/>
        </w:rPr>
        <w:t xml:space="preserve">olice </w:t>
      </w:r>
      <w:r w:rsidR="003E09F2" w:rsidRPr="00B559A4">
        <w:rPr>
          <w:rFonts w:ascii="Times New Roman" w:eastAsia="Calibri" w:hAnsi="Times New Roman"/>
          <w:szCs w:val="24"/>
        </w:rPr>
        <w:t>D</w:t>
      </w:r>
      <w:r>
        <w:rPr>
          <w:rFonts w:ascii="Times New Roman" w:eastAsia="Calibri" w:hAnsi="Times New Roman"/>
          <w:szCs w:val="24"/>
        </w:rPr>
        <w:t>epartment</w:t>
      </w:r>
      <w:r w:rsidR="003E09F2" w:rsidRPr="00B559A4">
        <w:rPr>
          <w:rFonts w:ascii="Times New Roman" w:eastAsia="Calibri" w:hAnsi="Times New Roman"/>
          <w:szCs w:val="24"/>
        </w:rPr>
        <w:t xml:space="preserve"> to uphold </w:t>
      </w:r>
      <w:r>
        <w:rPr>
          <w:rFonts w:ascii="Times New Roman" w:eastAsia="Calibri" w:hAnsi="Times New Roman"/>
          <w:szCs w:val="24"/>
        </w:rPr>
        <w:t>the commitment not to enforce IC</w:t>
      </w:r>
      <w:r w:rsidR="003E09F2" w:rsidRPr="00B559A4">
        <w:rPr>
          <w:rFonts w:ascii="Times New Roman" w:eastAsia="Calibri" w:hAnsi="Times New Roman"/>
          <w:szCs w:val="24"/>
        </w:rPr>
        <w:t>E</w:t>
      </w:r>
      <w:r w:rsidR="00EC3012" w:rsidRPr="00B559A4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policies</w:t>
      </w:r>
      <w:r w:rsidR="00EC3012" w:rsidRPr="00B559A4">
        <w:rPr>
          <w:rFonts w:ascii="Times New Roman" w:eastAsia="Calibri" w:hAnsi="Times New Roman"/>
          <w:szCs w:val="24"/>
        </w:rPr>
        <w:t xml:space="preserve"> and to keep those appreh</w:t>
      </w:r>
      <w:r>
        <w:rPr>
          <w:rFonts w:ascii="Times New Roman" w:eastAsia="Calibri" w:hAnsi="Times New Roman"/>
          <w:szCs w:val="24"/>
        </w:rPr>
        <w:t xml:space="preserve">ended for any reason </w:t>
      </w:r>
      <w:r w:rsidR="00EC3012" w:rsidRPr="00B559A4">
        <w:rPr>
          <w:rFonts w:ascii="Times New Roman" w:eastAsia="Calibri" w:hAnsi="Times New Roman"/>
          <w:szCs w:val="24"/>
        </w:rPr>
        <w:t xml:space="preserve">within the </w:t>
      </w:r>
      <w:r>
        <w:rPr>
          <w:rFonts w:ascii="Times New Roman" w:eastAsia="Calibri" w:hAnsi="Times New Roman"/>
          <w:szCs w:val="24"/>
        </w:rPr>
        <w:t>parameters of Guilford County. Engle asked if the IAC would</w:t>
      </w:r>
      <w:r w:rsidR="00EC3012" w:rsidRPr="00B559A4">
        <w:rPr>
          <w:rFonts w:ascii="Times New Roman" w:eastAsia="Calibri" w:hAnsi="Times New Roman"/>
          <w:szCs w:val="24"/>
        </w:rPr>
        <w:t xml:space="preserve"> follow up addressing policies of deportation. </w:t>
      </w:r>
      <w:r>
        <w:rPr>
          <w:rFonts w:ascii="Times New Roman" w:eastAsia="Calibri" w:hAnsi="Times New Roman"/>
          <w:szCs w:val="24"/>
        </w:rPr>
        <w:t>Patnaik</w:t>
      </w:r>
      <w:r w:rsidR="00EC3012" w:rsidRPr="00B559A4">
        <w:rPr>
          <w:rFonts w:ascii="Times New Roman" w:eastAsia="Calibri" w:hAnsi="Times New Roman"/>
          <w:szCs w:val="24"/>
        </w:rPr>
        <w:t xml:space="preserve"> referenced </w:t>
      </w:r>
      <w:r>
        <w:rPr>
          <w:rFonts w:ascii="Times New Roman" w:eastAsia="Calibri" w:hAnsi="Times New Roman"/>
          <w:szCs w:val="24"/>
        </w:rPr>
        <w:t>GPD Captain Nathaniel Davis’ assertion that GPD would</w:t>
      </w:r>
      <w:r w:rsidR="00EC3012" w:rsidRPr="00B559A4">
        <w:rPr>
          <w:rFonts w:ascii="Times New Roman" w:eastAsia="Calibri" w:hAnsi="Times New Roman"/>
          <w:szCs w:val="24"/>
        </w:rPr>
        <w:t xml:space="preserve"> not participate in</w:t>
      </w:r>
      <w:r>
        <w:rPr>
          <w:rFonts w:ascii="Times New Roman" w:eastAsia="Calibri" w:hAnsi="Times New Roman"/>
          <w:szCs w:val="24"/>
        </w:rPr>
        <w:t xml:space="preserve"> or enforce</w:t>
      </w:r>
      <w:r w:rsidR="00EC3012" w:rsidRPr="00B559A4">
        <w:rPr>
          <w:rFonts w:ascii="Times New Roman" w:eastAsia="Calibri" w:hAnsi="Times New Roman"/>
          <w:szCs w:val="24"/>
        </w:rPr>
        <w:t xml:space="preserve"> deportation. </w:t>
      </w:r>
      <w:r>
        <w:rPr>
          <w:rFonts w:ascii="Times New Roman" w:eastAsia="Calibri" w:hAnsi="Times New Roman"/>
          <w:szCs w:val="24"/>
        </w:rPr>
        <w:t>Mohamed</w:t>
      </w:r>
      <w:r w:rsidR="00EC3012" w:rsidRPr="00B559A4">
        <w:rPr>
          <w:rFonts w:ascii="Times New Roman" w:eastAsia="Calibri" w:hAnsi="Times New Roman"/>
          <w:szCs w:val="24"/>
        </w:rPr>
        <w:t xml:space="preserve"> followed up about concerns about the actions of the </w:t>
      </w:r>
      <w:r>
        <w:rPr>
          <w:rFonts w:ascii="Times New Roman" w:eastAsia="Calibri" w:hAnsi="Times New Roman"/>
          <w:szCs w:val="24"/>
        </w:rPr>
        <w:t xml:space="preserve">Guilford County </w:t>
      </w:r>
      <w:r w:rsidR="00EC3012" w:rsidRPr="00B559A4">
        <w:rPr>
          <w:rFonts w:ascii="Times New Roman" w:eastAsia="Calibri" w:hAnsi="Times New Roman"/>
          <w:szCs w:val="24"/>
        </w:rPr>
        <w:t>Sherrif</w:t>
      </w:r>
      <w:r>
        <w:rPr>
          <w:rFonts w:ascii="Times New Roman" w:eastAsia="Calibri" w:hAnsi="Times New Roman"/>
          <w:szCs w:val="24"/>
        </w:rPr>
        <w:t>f</w:t>
      </w:r>
      <w:r w:rsidR="00EC3012" w:rsidRPr="00B559A4">
        <w:rPr>
          <w:rFonts w:ascii="Times New Roman" w:eastAsia="Calibri" w:hAnsi="Times New Roman"/>
          <w:szCs w:val="24"/>
        </w:rPr>
        <w:t>’s willingness to engage in deportation actions as a county function.  Cobbl</w:t>
      </w:r>
      <w:r>
        <w:rPr>
          <w:rFonts w:ascii="Times New Roman" w:eastAsia="Calibri" w:hAnsi="Times New Roman"/>
          <w:szCs w:val="24"/>
        </w:rPr>
        <w:t xml:space="preserve">er urged the IAC to contact GPD </w:t>
      </w:r>
      <w:r w:rsidR="00EC3012" w:rsidRPr="00B559A4">
        <w:rPr>
          <w:rFonts w:ascii="Times New Roman" w:eastAsia="Calibri" w:hAnsi="Times New Roman"/>
          <w:szCs w:val="24"/>
        </w:rPr>
        <w:t xml:space="preserve">Chief Scott, </w:t>
      </w:r>
      <w:r>
        <w:rPr>
          <w:rFonts w:ascii="Times New Roman" w:eastAsia="Calibri" w:hAnsi="Times New Roman"/>
          <w:szCs w:val="24"/>
        </w:rPr>
        <w:t xml:space="preserve">GPD </w:t>
      </w:r>
      <w:r w:rsidR="00EC3012" w:rsidRPr="00B559A4">
        <w:rPr>
          <w:rFonts w:ascii="Times New Roman" w:eastAsia="Calibri" w:hAnsi="Times New Roman"/>
          <w:szCs w:val="24"/>
        </w:rPr>
        <w:t xml:space="preserve">Chief Hinson, and </w:t>
      </w:r>
      <w:r>
        <w:rPr>
          <w:rFonts w:ascii="Times New Roman" w:eastAsia="Calibri" w:hAnsi="Times New Roman"/>
          <w:szCs w:val="24"/>
        </w:rPr>
        <w:t xml:space="preserve">Guilford County </w:t>
      </w:r>
      <w:r w:rsidR="00EC3012" w:rsidRPr="00B559A4">
        <w:rPr>
          <w:rFonts w:ascii="Times New Roman" w:eastAsia="Calibri" w:hAnsi="Times New Roman"/>
          <w:szCs w:val="24"/>
        </w:rPr>
        <w:t>Sherrif</w:t>
      </w:r>
      <w:r>
        <w:rPr>
          <w:rFonts w:ascii="Times New Roman" w:eastAsia="Calibri" w:hAnsi="Times New Roman"/>
          <w:szCs w:val="24"/>
        </w:rPr>
        <w:t>f</w:t>
      </w:r>
      <w:r w:rsidR="00EC3012" w:rsidRPr="00B559A4">
        <w:rPr>
          <w:rFonts w:ascii="Times New Roman" w:eastAsia="Calibri" w:hAnsi="Times New Roman"/>
          <w:szCs w:val="24"/>
        </w:rPr>
        <w:t xml:space="preserve"> BJ Barnes and invite them to the upcoming meeting.  </w:t>
      </w:r>
    </w:p>
    <w:p w:rsidR="00537CD5" w:rsidRDefault="00537CD5" w:rsidP="003F6332">
      <w:pPr>
        <w:jc w:val="both"/>
        <w:rPr>
          <w:rFonts w:ascii="Times New Roman" w:eastAsia="Calibri" w:hAnsi="Times New Roman"/>
          <w:szCs w:val="24"/>
        </w:rPr>
      </w:pPr>
    </w:p>
    <w:p w:rsidR="00EC3012" w:rsidRPr="00B559A4" w:rsidRDefault="00E52953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Jeffrey</w:t>
      </w:r>
      <w:r w:rsidR="00EC3012" w:rsidRPr="00B559A4">
        <w:rPr>
          <w:rFonts w:ascii="Times New Roman" w:eastAsia="Calibri" w:hAnsi="Times New Roman"/>
          <w:szCs w:val="24"/>
        </w:rPr>
        <w:t xml:space="preserve"> stated that she would be sharing a letter addressed to </w:t>
      </w:r>
      <w:r w:rsidR="00537CD5">
        <w:rPr>
          <w:rFonts w:ascii="Times New Roman" w:eastAsia="Calibri" w:hAnsi="Times New Roman"/>
          <w:szCs w:val="24"/>
        </w:rPr>
        <w:t xml:space="preserve">Jeff Sessions about the issue of </w:t>
      </w:r>
      <w:proofErr w:type="gramStart"/>
      <w:r w:rsidR="00EC3012" w:rsidRPr="00B559A4">
        <w:rPr>
          <w:rFonts w:ascii="Times New Roman" w:eastAsia="Calibri" w:hAnsi="Times New Roman"/>
          <w:szCs w:val="24"/>
        </w:rPr>
        <w:t>being detained</w:t>
      </w:r>
      <w:proofErr w:type="gramEnd"/>
      <w:r w:rsidR="00EC3012" w:rsidRPr="00B559A4">
        <w:rPr>
          <w:rFonts w:ascii="Times New Roman" w:eastAsia="Calibri" w:hAnsi="Times New Roman"/>
          <w:szCs w:val="24"/>
        </w:rPr>
        <w:t xml:space="preserve"> by ICE agents when testifying in court as victims of crime, which resulted in the decline of the reports</w:t>
      </w:r>
      <w:r w:rsidR="00537CD5">
        <w:rPr>
          <w:rFonts w:ascii="Times New Roman" w:eastAsia="Calibri" w:hAnsi="Times New Roman"/>
          <w:szCs w:val="24"/>
        </w:rPr>
        <w:t xml:space="preserve"> of domestic violence by Hispanic/Latino community members</w:t>
      </w:r>
      <w:r w:rsidR="00EC3012" w:rsidRPr="00B559A4">
        <w:rPr>
          <w:rFonts w:ascii="Times New Roman" w:eastAsia="Calibri" w:hAnsi="Times New Roman"/>
          <w:szCs w:val="24"/>
        </w:rPr>
        <w:t>.</w:t>
      </w:r>
    </w:p>
    <w:p w:rsidR="00EC3012" w:rsidRPr="00B559A4" w:rsidRDefault="00EC3012" w:rsidP="003F6332">
      <w:pPr>
        <w:jc w:val="both"/>
        <w:rPr>
          <w:rFonts w:ascii="Times New Roman" w:eastAsia="Calibri" w:hAnsi="Times New Roman"/>
          <w:szCs w:val="24"/>
        </w:rPr>
      </w:pPr>
    </w:p>
    <w:p w:rsidR="00EC3012" w:rsidRPr="00B559A4" w:rsidRDefault="008F5B8E" w:rsidP="003F6332">
      <w:pPr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Perry-</w:t>
      </w:r>
      <w:r w:rsidR="00EC3012" w:rsidRPr="00B559A4">
        <w:rPr>
          <w:rFonts w:ascii="Times New Roman" w:eastAsia="Calibri" w:hAnsi="Times New Roman"/>
          <w:szCs w:val="24"/>
        </w:rPr>
        <w:t>Garnette addressed the public safety concerns</w:t>
      </w:r>
      <w:r>
        <w:rPr>
          <w:rFonts w:ascii="Times New Roman" w:eastAsia="Calibri" w:hAnsi="Times New Roman"/>
          <w:szCs w:val="24"/>
        </w:rPr>
        <w:t>, discussing</w:t>
      </w:r>
      <w:r w:rsidR="00EC3012" w:rsidRPr="00B559A4">
        <w:rPr>
          <w:rFonts w:ascii="Times New Roman" w:eastAsia="Calibri" w:hAnsi="Times New Roman"/>
          <w:szCs w:val="24"/>
        </w:rPr>
        <w:t xml:space="preserve"> the fac</w:t>
      </w:r>
      <w:r>
        <w:rPr>
          <w:rFonts w:ascii="Times New Roman" w:eastAsia="Calibri" w:hAnsi="Times New Roman"/>
          <w:szCs w:val="24"/>
        </w:rPr>
        <w:t>t that undocumented people who were victims of crime would</w:t>
      </w:r>
      <w:r w:rsidR="00EC3012" w:rsidRPr="00B559A4">
        <w:rPr>
          <w:rFonts w:ascii="Times New Roman" w:eastAsia="Calibri" w:hAnsi="Times New Roman"/>
          <w:szCs w:val="24"/>
        </w:rPr>
        <w:t xml:space="preserve"> not report </w:t>
      </w:r>
      <w:r>
        <w:rPr>
          <w:rFonts w:ascii="Times New Roman" w:eastAsia="Calibri" w:hAnsi="Times New Roman"/>
          <w:szCs w:val="24"/>
        </w:rPr>
        <w:t xml:space="preserve">them to the Police </w:t>
      </w:r>
      <w:r w:rsidR="00EC3012" w:rsidRPr="00B559A4">
        <w:rPr>
          <w:rFonts w:ascii="Times New Roman" w:eastAsia="Calibri" w:hAnsi="Times New Roman"/>
          <w:szCs w:val="24"/>
        </w:rPr>
        <w:t>beca</w:t>
      </w:r>
      <w:r>
        <w:rPr>
          <w:rFonts w:ascii="Times New Roman" w:eastAsia="Calibri" w:hAnsi="Times New Roman"/>
          <w:szCs w:val="24"/>
        </w:rPr>
        <w:t>use of undocumented status. R</w:t>
      </w:r>
      <w:r w:rsidR="00EC3012" w:rsidRPr="00B559A4">
        <w:rPr>
          <w:rFonts w:ascii="Times New Roman" w:eastAsia="Calibri" w:hAnsi="Times New Roman"/>
          <w:szCs w:val="24"/>
        </w:rPr>
        <w:t>obberies increase</w:t>
      </w:r>
      <w:r>
        <w:rPr>
          <w:rFonts w:ascii="Times New Roman" w:eastAsia="Calibri" w:hAnsi="Times New Roman"/>
          <w:szCs w:val="24"/>
        </w:rPr>
        <w:t>d</w:t>
      </w:r>
      <w:r w:rsidR="00EC3012" w:rsidRPr="00B559A4">
        <w:rPr>
          <w:rFonts w:ascii="Times New Roman" w:eastAsia="Calibri" w:hAnsi="Times New Roman"/>
          <w:szCs w:val="24"/>
        </w:rPr>
        <w:t xml:space="preserve"> due to undocumented individuals </w:t>
      </w:r>
      <w:r>
        <w:rPr>
          <w:rFonts w:ascii="Times New Roman" w:eastAsia="Calibri" w:hAnsi="Times New Roman"/>
          <w:szCs w:val="24"/>
        </w:rPr>
        <w:t>being cash heavy because they did</w:t>
      </w:r>
      <w:r w:rsidR="00EC3012" w:rsidRPr="00B559A4">
        <w:rPr>
          <w:rFonts w:ascii="Times New Roman" w:eastAsia="Calibri" w:hAnsi="Times New Roman"/>
          <w:szCs w:val="24"/>
        </w:rPr>
        <w:t xml:space="preserve"> not wish to</w:t>
      </w:r>
      <w:r>
        <w:rPr>
          <w:rFonts w:ascii="Times New Roman" w:eastAsia="Calibri" w:hAnsi="Times New Roman"/>
          <w:szCs w:val="24"/>
        </w:rPr>
        <w:t>, or could not,</w:t>
      </w:r>
      <w:r w:rsidR="00EC3012" w:rsidRPr="00B559A4">
        <w:rPr>
          <w:rFonts w:ascii="Times New Roman" w:eastAsia="Calibri" w:hAnsi="Times New Roman"/>
          <w:szCs w:val="24"/>
        </w:rPr>
        <w:t xml:space="preserve"> estab</w:t>
      </w:r>
      <w:r>
        <w:rPr>
          <w:rFonts w:ascii="Times New Roman" w:eastAsia="Calibri" w:hAnsi="Times New Roman"/>
          <w:szCs w:val="24"/>
        </w:rPr>
        <w:t>lish bank accounts. She suggested</w:t>
      </w:r>
      <w:r w:rsidR="00EC3012" w:rsidRPr="00B559A4">
        <w:rPr>
          <w:rFonts w:ascii="Times New Roman" w:eastAsia="Calibri" w:hAnsi="Times New Roman"/>
          <w:szCs w:val="24"/>
        </w:rPr>
        <w:t xml:space="preserve"> that there </w:t>
      </w:r>
      <w:r>
        <w:rPr>
          <w:rFonts w:ascii="Times New Roman" w:eastAsia="Calibri" w:hAnsi="Times New Roman"/>
          <w:szCs w:val="24"/>
        </w:rPr>
        <w:t>was a need for</w:t>
      </w:r>
      <w:r w:rsidR="00EC3012" w:rsidRPr="00B559A4">
        <w:rPr>
          <w:rFonts w:ascii="Times New Roman" w:eastAsia="Calibri" w:hAnsi="Times New Roman"/>
          <w:szCs w:val="24"/>
        </w:rPr>
        <w:t xml:space="preserve"> community education around the issue.</w:t>
      </w:r>
    </w:p>
    <w:p w:rsidR="00EC3012" w:rsidRPr="00B559A4" w:rsidRDefault="00EC3012" w:rsidP="003F6332">
      <w:pPr>
        <w:jc w:val="both"/>
        <w:rPr>
          <w:rFonts w:ascii="Times New Roman" w:eastAsia="Calibri" w:hAnsi="Times New Roman"/>
          <w:szCs w:val="24"/>
        </w:rPr>
      </w:pPr>
    </w:p>
    <w:p w:rsidR="00EC3012" w:rsidRDefault="00EC3012" w:rsidP="003F6332">
      <w:pPr>
        <w:jc w:val="both"/>
        <w:rPr>
          <w:rFonts w:ascii="Times New Roman" w:eastAsia="Calibri" w:hAnsi="Times New Roman"/>
          <w:szCs w:val="24"/>
        </w:rPr>
      </w:pPr>
      <w:r w:rsidRPr="00B559A4">
        <w:rPr>
          <w:rFonts w:ascii="Times New Roman" w:eastAsia="Calibri" w:hAnsi="Times New Roman"/>
          <w:szCs w:val="24"/>
        </w:rPr>
        <w:t xml:space="preserve">Engle asked </w:t>
      </w:r>
      <w:r w:rsidR="008F5B8E">
        <w:rPr>
          <w:rFonts w:ascii="Times New Roman" w:eastAsia="Calibri" w:hAnsi="Times New Roman"/>
          <w:szCs w:val="24"/>
        </w:rPr>
        <w:t xml:space="preserve">staff to collaborate with the IAC and Addy Jeffrey in the </w:t>
      </w:r>
      <w:proofErr w:type="gramStart"/>
      <w:r w:rsidR="008F5B8E">
        <w:rPr>
          <w:rFonts w:ascii="Times New Roman" w:eastAsia="Calibri" w:hAnsi="Times New Roman"/>
          <w:szCs w:val="24"/>
        </w:rPr>
        <w:t>crafting</w:t>
      </w:r>
      <w:proofErr w:type="gramEnd"/>
      <w:r w:rsidR="008F5B8E">
        <w:rPr>
          <w:rFonts w:ascii="Times New Roman" w:eastAsia="Calibri" w:hAnsi="Times New Roman"/>
          <w:szCs w:val="24"/>
        </w:rPr>
        <w:t xml:space="preserve"> of the letters, and thanked guests </w:t>
      </w:r>
      <w:r w:rsidR="0038767A" w:rsidRPr="00B559A4">
        <w:rPr>
          <w:rFonts w:ascii="Times New Roman" w:eastAsia="Calibri" w:hAnsi="Times New Roman"/>
          <w:szCs w:val="24"/>
        </w:rPr>
        <w:t xml:space="preserve">for coming. </w:t>
      </w:r>
    </w:p>
    <w:p w:rsidR="003F6332" w:rsidRPr="00B559A4" w:rsidRDefault="003F6332" w:rsidP="003F6332">
      <w:pPr>
        <w:jc w:val="both"/>
        <w:rPr>
          <w:rFonts w:ascii="Times New Roman" w:eastAsia="Calibri" w:hAnsi="Times New Roman"/>
          <w:szCs w:val="24"/>
        </w:rPr>
      </w:pPr>
    </w:p>
    <w:p w:rsidR="00215B3C" w:rsidRDefault="00215B3C" w:rsidP="00C37A73">
      <w:pPr>
        <w:rPr>
          <w:rFonts w:ascii="Times New Roman" w:hAnsi="Times New Roman"/>
          <w:b/>
          <w:u w:val="single"/>
        </w:rPr>
      </w:pPr>
      <w:r w:rsidRPr="000010CC">
        <w:rPr>
          <w:rFonts w:ascii="Times New Roman" w:hAnsi="Times New Roman"/>
          <w:b/>
          <w:u w:val="single"/>
        </w:rPr>
        <w:t>Chair Report</w:t>
      </w:r>
    </w:p>
    <w:p w:rsidR="00893C44" w:rsidRPr="000010CC" w:rsidRDefault="00893C44" w:rsidP="00C37A73">
      <w:pPr>
        <w:rPr>
          <w:rFonts w:ascii="Times New Roman" w:hAnsi="Times New Roman"/>
          <w:b/>
          <w:u w:val="single"/>
        </w:rPr>
      </w:pPr>
    </w:p>
    <w:p w:rsidR="00215B3C" w:rsidRDefault="00893C44" w:rsidP="00975DBC">
      <w:pPr>
        <w:rPr>
          <w:rFonts w:ascii="Times New Roman" w:hAnsi="Times New Roman"/>
        </w:rPr>
      </w:pPr>
      <w:r w:rsidRPr="00537CD5">
        <w:rPr>
          <w:rFonts w:ascii="Times New Roman" w:hAnsi="Times New Roman"/>
        </w:rPr>
        <w:t>Chair Engle stated</w:t>
      </w:r>
      <w:r>
        <w:rPr>
          <w:rFonts w:ascii="Times New Roman" w:hAnsi="Times New Roman"/>
        </w:rPr>
        <w:t xml:space="preserve"> </w:t>
      </w:r>
      <w:r w:rsidR="00537CD5">
        <w:rPr>
          <w:rFonts w:ascii="Times New Roman" w:hAnsi="Times New Roman"/>
        </w:rPr>
        <w:t>that it was his desire to go through committee reports and follow through on standard meeting procedure.</w:t>
      </w:r>
    </w:p>
    <w:p w:rsidR="00537CD5" w:rsidRDefault="00537CD5" w:rsidP="00975DBC">
      <w:pPr>
        <w:rPr>
          <w:rFonts w:ascii="Times New Roman" w:hAnsi="Times New Roman"/>
        </w:rPr>
      </w:pPr>
    </w:p>
    <w:p w:rsidR="00537CD5" w:rsidRDefault="00537CD5" w:rsidP="00537CD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PCRB</w:t>
      </w:r>
    </w:p>
    <w:p w:rsidR="00537CD5" w:rsidRDefault="00537CD5" w:rsidP="00975DBC">
      <w:pPr>
        <w:rPr>
          <w:rFonts w:ascii="Times New Roman" w:hAnsi="Times New Roman"/>
        </w:rPr>
      </w:pPr>
    </w:p>
    <w:p w:rsidR="00174152" w:rsidRDefault="00174152" w:rsidP="00975D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Cobbler announced that their next meeting </w:t>
      </w:r>
      <w:proofErr w:type="gramStart"/>
      <w:r>
        <w:rPr>
          <w:rFonts w:ascii="Times New Roman" w:hAnsi="Times New Roman"/>
        </w:rPr>
        <w:t>was scheduled</w:t>
      </w:r>
      <w:proofErr w:type="gramEnd"/>
      <w:r>
        <w:rPr>
          <w:rFonts w:ascii="Times New Roman" w:hAnsi="Times New Roman"/>
        </w:rPr>
        <w:t xml:space="preserve"> for September 20.</w:t>
      </w:r>
    </w:p>
    <w:p w:rsidR="00215B3C" w:rsidRDefault="00215B3C" w:rsidP="00C37A73">
      <w:pPr>
        <w:rPr>
          <w:rFonts w:ascii="Times New Roman" w:hAnsi="Times New Roman"/>
        </w:rPr>
      </w:pPr>
    </w:p>
    <w:p w:rsidR="00215B3C" w:rsidRDefault="00893C44" w:rsidP="00C37A7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Education C</w:t>
      </w:r>
      <w:r w:rsidR="00215B3C" w:rsidRPr="000010CC">
        <w:rPr>
          <w:rFonts w:ascii="Times New Roman" w:hAnsi="Times New Roman"/>
          <w:b/>
          <w:u w:val="single"/>
        </w:rPr>
        <w:t>ommittee</w:t>
      </w:r>
    </w:p>
    <w:p w:rsidR="00893C44" w:rsidRPr="000010CC" w:rsidRDefault="00893C44" w:rsidP="00C37A73">
      <w:pPr>
        <w:rPr>
          <w:rFonts w:ascii="Times New Roman" w:hAnsi="Times New Roman"/>
          <w:b/>
          <w:u w:val="single"/>
        </w:rPr>
      </w:pPr>
    </w:p>
    <w:p w:rsidR="008F5B8E" w:rsidRDefault="00174152" w:rsidP="00C37A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</w:t>
      </w:r>
      <w:r w:rsidR="0038767A">
        <w:rPr>
          <w:rFonts w:ascii="Times New Roman" w:hAnsi="Times New Roman"/>
        </w:rPr>
        <w:t>Arbu</w:t>
      </w:r>
      <w:r w:rsidR="008F5B8E">
        <w:rPr>
          <w:rFonts w:ascii="Times New Roman" w:hAnsi="Times New Roman"/>
        </w:rPr>
        <w:t>c</w:t>
      </w:r>
      <w:r w:rsidR="0038767A">
        <w:rPr>
          <w:rFonts w:ascii="Times New Roman" w:hAnsi="Times New Roman"/>
        </w:rPr>
        <w:t xml:space="preserve">kle stated that Dr. Contreras </w:t>
      </w:r>
      <w:r w:rsidR="008F5B8E">
        <w:rPr>
          <w:rFonts w:ascii="Times New Roman" w:hAnsi="Times New Roman"/>
        </w:rPr>
        <w:t>recently spoke up and addressed</w:t>
      </w:r>
      <w:r w:rsidR="0038767A">
        <w:rPr>
          <w:rFonts w:ascii="Times New Roman" w:hAnsi="Times New Roman"/>
        </w:rPr>
        <w:t xml:space="preserve"> DACA concern</w:t>
      </w:r>
      <w:r w:rsidR="008F5B8E">
        <w:rPr>
          <w:rFonts w:ascii="Times New Roman" w:hAnsi="Times New Roman"/>
        </w:rPr>
        <w:t>s, also noting that the</w:t>
      </w:r>
      <w:r w:rsidR="0038767A">
        <w:rPr>
          <w:rFonts w:ascii="Times New Roman" w:hAnsi="Times New Roman"/>
        </w:rPr>
        <w:t xml:space="preserve"> graduation schedule </w:t>
      </w:r>
      <w:proofErr w:type="gramStart"/>
      <w:r w:rsidR="008F5B8E">
        <w:rPr>
          <w:rFonts w:ascii="Times New Roman" w:hAnsi="Times New Roman"/>
        </w:rPr>
        <w:t>was</w:t>
      </w:r>
      <w:r w:rsidR="0038767A">
        <w:rPr>
          <w:rFonts w:ascii="Times New Roman" w:hAnsi="Times New Roman"/>
        </w:rPr>
        <w:t xml:space="preserve"> changed</w:t>
      </w:r>
      <w:proofErr w:type="gramEnd"/>
      <w:r w:rsidR="0038767A">
        <w:rPr>
          <w:rFonts w:ascii="Times New Roman" w:hAnsi="Times New Roman"/>
        </w:rPr>
        <w:t xml:space="preserve"> </w:t>
      </w:r>
      <w:r w:rsidR="008F5B8E">
        <w:rPr>
          <w:rFonts w:ascii="Times New Roman" w:hAnsi="Times New Roman"/>
        </w:rPr>
        <w:t>to accommodate the</w:t>
      </w:r>
      <w:r w:rsidR="0038767A">
        <w:rPr>
          <w:rFonts w:ascii="Times New Roman" w:hAnsi="Times New Roman"/>
        </w:rPr>
        <w:t xml:space="preserve"> observance of</w:t>
      </w:r>
      <w:r w:rsidR="008F5B8E">
        <w:rPr>
          <w:rFonts w:ascii="Times New Roman" w:hAnsi="Times New Roman"/>
        </w:rPr>
        <w:t xml:space="preserve"> a</w:t>
      </w:r>
      <w:r w:rsidR="0038767A">
        <w:rPr>
          <w:rFonts w:ascii="Times New Roman" w:hAnsi="Times New Roman"/>
        </w:rPr>
        <w:t xml:space="preserve"> Muslim holiday. She stated that it </w:t>
      </w:r>
      <w:proofErr w:type="gramStart"/>
      <w:r w:rsidR="0038767A">
        <w:rPr>
          <w:rFonts w:ascii="Times New Roman" w:hAnsi="Times New Roman"/>
        </w:rPr>
        <w:t>would be addressed</w:t>
      </w:r>
      <w:proofErr w:type="gramEnd"/>
      <w:r w:rsidR="0038767A">
        <w:rPr>
          <w:rFonts w:ascii="Times New Roman" w:hAnsi="Times New Roman"/>
        </w:rPr>
        <w:t xml:space="preserve"> </w:t>
      </w:r>
      <w:r w:rsidR="008F5B8E">
        <w:rPr>
          <w:rFonts w:ascii="Times New Roman" w:hAnsi="Times New Roman"/>
        </w:rPr>
        <w:t>at the school board meeting that</w:t>
      </w:r>
      <w:r w:rsidR="0038767A">
        <w:rPr>
          <w:rFonts w:ascii="Times New Roman" w:hAnsi="Times New Roman"/>
        </w:rPr>
        <w:t xml:space="preserve"> evening.</w:t>
      </w:r>
    </w:p>
    <w:p w:rsidR="006D7D72" w:rsidRDefault="0038767A" w:rsidP="00C37A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7D72" w:rsidRDefault="006D7D72" w:rsidP="00C37A73">
      <w:pPr>
        <w:rPr>
          <w:rFonts w:ascii="Times New Roman" w:hAnsi="Times New Roman"/>
          <w:b/>
          <w:u w:val="single"/>
        </w:rPr>
      </w:pPr>
      <w:r w:rsidRPr="000010CC">
        <w:rPr>
          <w:rFonts w:ascii="Times New Roman" w:hAnsi="Times New Roman"/>
          <w:b/>
          <w:u w:val="single"/>
        </w:rPr>
        <w:t xml:space="preserve">Human Services </w:t>
      </w:r>
    </w:p>
    <w:p w:rsidR="00893C44" w:rsidRPr="000010CC" w:rsidRDefault="00893C44" w:rsidP="00C37A73">
      <w:pPr>
        <w:rPr>
          <w:rFonts w:ascii="Times New Roman" w:hAnsi="Times New Roman"/>
          <w:b/>
          <w:u w:val="single"/>
        </w:rPr>
      </w:pPr>
    </w:p>
    <w:p w:rsidR="006D7D72" w:rsidRDefault="00893C44" w:rsidP="00C37A7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Chair Engle</w:t>
      </w:r>
      <w:r w:rsidR="006D7D72">
        <w:rPr>
          <w:rFonts w:ascii="Times New Roman" w:hAnsi="Times New Roman"/>
        </w:rPr>
        <w:t xml:space="preserve"> stated that </w:t>
      </w:r>
      <w:r>
        <w:rPr>
          <w:rFonts w:ascii="Times New Roman" w:hAnsi="Times New Roman"/>
        </w:rPr>
        <w:t xml:space="preserve">this committee was in need of a chair and he </w:t>
      </w:r>
      <w:r w:rsidR="006D7D72">
        <w:rPr>
          <w:rFonts w:ascii="Times New Roman" w:hAnsi="Times New Roman"/>
        </w:rPr>
        <w:t>encouraged commissioners to consider</w:t>
      </w:r>
      <w:r>
        <w:rPr>
          <w:rFonts w:ascii="Times New Roman" w:hAnsi="Times New Roman"/>
        </w:rPr>
        <w:t xml:space="preserve"> serving in this capacity.</w:t>
      </w:r>
      <w:r w:rsidR="0038767A">
        <w:rPr>
          <w:rFonts w:ascii="Times New Roman" w:hAnsi="Times New Roman"/>
        </w:rPr>
        <w:t xml:space="preserve"> </w:t>
      </w:r>
    </w:p>
    <w:p w:rsidR="006D7D72" w:rsidRDefault="006D7D72" w:rsidP="00C37A73">
      <w:pPr>
        <w:rPr>
          <w:rFonts w:ascii="Times New Roman" w:hAnsi="Times New Roman"/>
        </w:rPr>
      </w:pPr>
    </w:p>
    <w:p w:rsidR="006D7D72" w:rsidRDefault="000010CC" w:rsidP="00C37A73">
      <w:pPr>
        <w:rPr>
          <w:rFonts w:ascii="Times New Roman" w:hAnsi="Times New Roman"/>
          <w:b/>
          <w:u w:val="single"/>
        </w:rPr>
      </w:pPr>
      <w:r w:rsidRPr="000010CC">
        <w:rPr>
          <w:rFonts w:ascii="Times New Roman" w:hAnsi="Times New Roman"/>
          <w:b/>
          <w:u w:val="single"/>
        </w:rPr>
        <w:t>Montgomery-Wells Housing Committee</w:t>
      </w:r>
    </w:p>
    <w:p w:rsidR="00893C44" w:rsidRDefault="00893C44" w:rsidP="00C37A73">
      <w:pPr>
        <w:rPr>
          <w:rFonts w:ascii="Times New Roman" w:hAnsi="Times New Roman"/>
          <w:b/>
          <w:u w:val="single"/>
        </w:rPr>
      </w:pPr>
    </w:p>
    <w:p w:rsidR="00893C44" w:rsidRPr="00893C44" w:rsidRDefault="00893C44" w:rsidP="00C37A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Issifou </w:t>
      </w:r>
      <w:r w:rsidR="00975DBC">
        <w:rPr>
          <w:rFonts w:ascii="Times New Roman" w:hAnsi="Times New Roman"/>
        </w:rPr>
        <w:t>stated</w:t>
      </w:r>
      <w:r w:rsidR="0038767A">
        <w:rPr>
          <w:rFonts w:ascii="Times New Roman" w:hAnsi="Times New Roman"/>
        </w:rPr>
        <w:t xml:space="preserve"> that the series was underway.</w:t>
      </w:r>
    </w:p>
    <w:p w:rsidR="006D7D72" w:rsidRDefault="006D7D72" w:rsidP="00C37A73">
      <w:pPr>
        <w:rPr>
          <w:rFonts w:ascii="Times New Roman" w:hAnsi="Times New Roman"/>
        </w:rPr>
      </w:pPr>
    </w:p>
    <w:p w:rsidR="006D7D72" w:rsidRPr="000010CC" w:rsidRDefault="000010CC" w:rsidP="00C37A73">
      <w:pPr>
        <w:rPr>
          <w:rFonts w:ascii="Times New Roman" w:hAnsi="Times New Roman"/>
          <w:b/>
          <w:u w:val="single"/>
        </w:rPr>
      </w:pPr>
      <w:r w:rsidRPr="000010CC">
        <w:rPr>
          <w:rFonts w:ascii="Times New Roman" w:hAnsi="Times New Roman"/>
          <w:b/>
          <w:u w:val="single"/>
        </w:rPr>
        <w:t>International Advisory Committee</w:t>
      </w:r>
    </w:p>
    <w:p w:rsidR="000010CC" w:rsidRDefault="000010CC" w:rsidP="00C37A73">
      <w:pPr>
        <w:rPr>
          <w:rFonts w:ascii="Times New Roman" w:hAnsi="Times New Roman"/>
        </w:rPr>
      </w:pPr>
    </w:p>
    <w:p w:rsidR="006D7D72" w:rsidRDefault="00174152" w:rsidP="00975D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Zaynah Afada, </w:t>
      </w:r>
      <w:r w:rsidR="00231BE5">
        <w:rPr>
          <w:rFonts w:ascii="Times New Roman" w:hAnsi="Times New Roman"/>
        </w:rPr>
        <w:t xml:space="preserve">IAC </w:t>
      </w:r>
      <w:r>
        <w:rPr>
          <w:rFonts w:ascii="Times New Roman" w:hAnsi="Times New Roman"/>
        </w:rPr>
        <w:t>Executive Member, reporting that the IAC Lunch and L</w:t>
      </w:r>
      <w:r w:rsidR="0038767A">
        <w:rPr>
          <w:rFonts w:ascii="Times New Roman" w:hAnsi="Times New Roman"/>
        </w:rPr>
        <w:t>earn on August 16</w:t>
      </w:r>
      <w:r>
        <w:rPr>
          <w:rFonts w:ascii="Times New Roman" w:hAnsi="Times New Roman"/>
        </w:rPr>
        <w:t xml:space="preserve"> was a success, and that the next meeting</w:t>
      </w:r>
      <w:r w:rsidR="0038767A">
        <w:rPr>
          <w:rFonts w:ascii="Times New Roman" w:hAnsi="Times New Roman"/>
        </w:rPr>
        <w:t xml:space="preserve"> on Sept</w:t>
      </w:r>
      <w:r>
        <w:rPr>
          <w:rFonts w:ascii="Times New Roman" w:hAnsi="Times New Roman"/>
        </w:rPr>
        <w:t>ember 15 would address DACA concerns as they related to education equity.</w:t>
      </w:r>
      <w:r w:rsidR="0038767A">
        <w:rPr>
          <w:rFonts w:ascii="Times New Roman" w:hAnsi="Times New Roman"/>
        </w:rPr>
        <w:t xml:space="preserve"> </w:t>
      </w:r>
    </w:p>
    <w:p w:rsidR="0038767A" w:rsidRDefault="0038767A" w:rsidP="00C37A73">
      <w:pPr>
        <w:rPr>
          <w:rFonts w:ascii="Times New Roman" w:hAnsi="Times New Roman"/>
          <w:b/>
          <w:u w:val="single"/>
        </w:rPr>
      </w:pPr>
    </w:p>
    <w:p w:rsidR="006D7D72" w:rsidRDefault="000010CC" w:rsidP="00C37A73">
      <w:pPr>
        <w:rPr>
          <w:rFonts w:ascii="Times New Roman" w:hAnsi="Times New Roman"/>
          <w:b/>
          <w:u w:val="single"/>
        </w:rPr>
      </w:pPr>
      <w:r w:rsidRPr="000010CC">
        <w:rPr>
          <w:rFonts w:ascii="Times New Roman" w:hAnsi="Times New Roman"/>
          <w:b/>
          <w:u w:val="single"/>
        </w:rPr>
        <w:t xml:space="preserve">Committee for </w:t>
      </w:r>
      <w:r w:rsidR="006D7D72" w:rsidRPr="000010CC">
        <w:rPr>
          <w:rFonts w:ascii="Times New Roman" w:hAnsi="Times New Roman"/>
          <w:b/>
          <w:u w:val="single"/>
        </w:rPr>
        <w:t>Social Equity</w:t>
      </w:r>
    </w:p>
    <w:p w:rsidR="000010CC" w:rsidRPr="000010CC" w:rsidRDefault="000010CC" w:rsidP="00C37A73">
      <w:pPr>
        <w:rPr>
          <w:rFonts w:ascii="Times New Roman" w:hAnsi="Times New Roman"/>
          <w:b/>
          <w:u w:val="single"/>
        </w:rPr>
      </w:pPr>
    </w:p>
    <w:p w:rsidR="00174152" w:rsidRDefault="000010CC" w:rsidP="003876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Hawkins </w:t>
      </w:r>
      <w:r w:rsidR="00174152">
        <w:rPr>
          <w:rFonts w:ascii="Times New Roman" w:hAnsi="Times New Roman"/>
        </w:rPr>
        <w:t>shared about his</w:t>
      </w:r>
      <w:r>
        <w:rPr>
          <w:rFonts w:ascii="Times New Roman" w:hAnsi="Times New Roman"/>
        </w:rPr>
        <w:t xml:space="preserve"> </w:t>
      </w:r>
      <w:r w:rsidR="0038767A">
        <w:rPr>
          <w:rFonts w:ascii="Times New Roman" w:hAnsi="Times New Roman"/>
        </w:rPr>
        <w:t>par</w:t>
      </w:r>
      <w:r w:rsidR="00174152">
        <w:rPr>
          <w:rFonts w:ascii="Times New Roman" w:hAnsi="Times New Roman"/>
        </w:rPr>
        <w:t xml:space="preserve">ticipation in the DACA protest as well as the </w:t>
      </w:r>
      <w:r w:rsidR="0038767A">
        <w:rPr>
          <w:rFonts w:ascii="Times New Roman" w:hAnsi="Times New Roman"/>
        </w:rPr>
        <w:t>In</w:t>
      </w:r>
      <w:r w:rsidR="00174152">
        <w:rPr>
          <w:rFonts w:ascii="Times New Roman" w:hAnsi="Times New Roman"/>
        </w:rPr>
        <w:t>ternational Overdose Awareness D</w:t>
      </w:r>
      <w:r w:rsidR="0038767A">
        <w:rPr>
          <w:rFonts w:ascii="Times New Roman" w:hAnsi="Times New Roman"/>
        </w:rPr>
        <w:t>ay</w:t>
      </w:r>
      <w:r w:rsidR="00174152">
        <w:rPr>
          <w:rFonts w:ascii="Times New Roman" w:hAnsi="Times New Roman"/>
        </w:rPr>
        <w:t xml:space="preserve"> event. The restorative justice efforts and a c</w:t>
      </w:r>
      <w:r w:rsidR="0038767A">
        <w:rPr>
          <w:rFonts w:ascii="Times New Roman" w:hAnsi="Times New Roman"/>
        </w:rPr>
        <w:t>ounter stories event was also mentioned (</w:t>
      </w:r>
      <w:r w:rsidR="00174152">
        <w:rPr>
          <w:rFonts w:ascii="Times New Roman" w:hAnsi="Times New Roman"/>
        </w:rPr>
        <w:t xml:space="preserve">commissioner were asked to review the </w:t>
      </w:r>
      <w:r w:rsidR="0038767A">
        <w:rPr>
          <w:rFonts w:ascii="Times New Roman" w:hAnsi="Times New Roman"/>
        </w:rPr>
        <w:t xml:space="preserve">flyer in </w:t>
      </w:r>
      <w:r w:rsidR="00174152">
        <w:rPr>
          <w:rFonts w:ascii="Times New Roman" w:hAnsi="Times New Roman"/>
        </w:rPr>
        <w:t xml:space="preserve">their </w:t>
      </w:r>
      <w:r w:rsidR="0038767A">
        <w:rPr>
          <w:rFonts w:ascii="Times New Roman" w:hAnsi="Times New Roman"/>
        </w:rPr>
        <w:t>packet</w:t>
      </w:r>
      <w:r w:rsidR="00174152">
        <w:rPr>
          <w:rFonts w:ascii="Times New Roman" w:hAnsi="Times New Roman"/>
        </w:rPr>
        <w:t>s</w:t>
      </w:r>
      <w:r w:rsidR="0038767A">
        <w:rPr>
          <w:rFonts w:ascii="Times New Roman" w:hAnsi="Times New Roman"/>
        </w:rPr>
        <w:t>)</w:t>
      </w:r>
      <w:r w:rsidR="00174152">
        <w:rPr>
          <w:rFonts w:ascii="Times New Roman" w:hAnsi="Times New Roman"/>
        </w:rPr>
        <w:t xml:space="preserve">. </w:t>
      </w:r>
    </w:p>
    <w:p w:rsidR="00174152" w:rsidRDefault="00174152" w:rsidP="0038767A">
      <w:pPr>
        <w:rPr>
          <w:rFonts w:ascii="Times New Roman" w:hAnsi="Times New Roman"/>
        </w:rPr>
      </w:pPr>
    </w:p>
    <w:p w:rsidR="0038767A" w:rsidRDefault="00174152" w:rsidP="0038767A">
      <w:pPr>
        <w:rPr>
          <w:rFonts w:ascii="Times New Roman" w:hAnsi="Times New Roman"/>
        </w:rPr>
      </w:pPr>
      <w:r>
        <w:rPr>
          <w:rFonts w:ascii="Times New Roman" w:hAnsi="Times New Roman"/>
        </w:rPr>
        <w:t>Commissioner Hawkins mentioned a</w:t>
      </w:r>
      <w:r w:rsidR="0038767A" w:rsidRPr="0038767A">
        <w:rPr>
          <w:rFonts w:ascii="Times New Roman" w:hAnsi="Times New Roman"/>
        </w:rPr>
        <w:t xml:space="preserve"> </w:t>
      </w:r>
      <w:r w:rsidR="0038767A">
        <w:rPr>
          <w:rFonts w:ascii="Times New Roman" w:hAnsi="Times New Roman"/>
        </w:rPr>
        <w:t>City council candidate forum on September 10</w:t>
      </w:r>
      <w:r>
        <w:rPr>
          <w:rFonts w:ascii="Times New Roman" w:hAnsi="Times New Roman"/>
        </w:rPr>
        <w:t>.</w:t>
      </w:r>
    </w:p>
    <w:p w:rsidR="006D7D72" w:rsidRDefault="006D7D72" w:rsidP="00975DBC">
      <w:pPr>
        <w:rPr>
          <w:rFonts w:ascii="Times New Roman" w:hAnsi="Times New Roman"/>
        </w:rPr>
      </w:pPr>
    </w:p>
    <w:p w:rsidR="0063293B" w:rsidRDefault="0063293B" w:rsidP="00C37A73">
      <w:pPr>
        <w:rPr>
          <w:rFonts w:ascii="Times New Roman" w:hAnsi="Times New Roman"/>
          <w:b/>
          <w:u w:val="single"/>
        </w:rPr>
      </w:pPr>
      <w:r w:rsidRPr="000010CC">
        <w:rPr>
          <w:rFonts w:ascii="Times New Roman" w:hAnsi="Times New Roman"/>
          <w:b/>
          <w:u w:val="single"/>
        </w:rPr>
        <w:t>Staff Report</w:t>
      </w:r>
    </w:p>
    <w:p w:rsidR="000010CC" w:rsidRPr="000010CC" w:rsidRDefault="000010CC" w:rsidP="00C37A73">
      <w:pPr>
        <w:rPr>
          <w:rFonts w:ascii="Times New Roman" w:hAnsi="Times New Roman"/>
          <w:b/>
          <w:u w:val="single"/>
        </w:rPr>
      </w:pPr>
    </w:p>
    <w:p w:rsidR="000010CC" w:rsidRDefault="00DF5D1A" w:rsidP="00975D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Crossling </w:t>
      </w:r>
      <w:r w:rsidR="00174152">
        <w:rPr>
          <w:rFonts w:ascii="Times New Roman" w:hAnsi="Times New Roman"/>
        </w:rPr>
        <w:t xml:space="preserve">stated that planning for the housing series was underway. She provided a brief update about the MLK bust modification in response to questions raised about its removal and re-placement, referring to maps of the old and new locations. She noted that the bust </w:t>
      </w:r>
      <w:proofErr w:type="gramStart"/>
      <w:r w:rsidR="00174152">
        <w:rPr>
          <w:rFonts w:ascii="Times New Roman" w:hAnsi="Times New Roman"/>
        </w:rPr>
        <w:t>would be enhanced</w:t>
      </w:r>
      <w:proofErr w:type="gramEnd"/>
      <w:r w:rsidR="00174152">
        <w:rPr>
          <w:rFonts w:ascii="Times New Roman" w:hAnsi="Times New Roman"/>
        </w:rPr>
        <w:t xml:space="preserve"> with a backdrop and recessed lighting, and would be a feature on the Greenway. </w:t>
      </w:r>
    </w:p>
    <w:p w:rsidR="004425C9" w:rsidRDefault="004425C9" w:rsidP="00975DBC">
      <w:pPr>
        <w:rPr>
          <w:rFonts w:ascii="Times New Roman" w:hAnsi="Times New Roman"/>
        </w:rPr>
      </w:pPr>
    </w:p>
    <w:p w:rsidR="004425C9" w:rsidRDefault="00174152" w:rsidP="00975DBC">
      <w:pPr>
        <w:rPr>
          <w:rFonts w:ascii="Times New Roman" w:hAnsi="Times New Roman"/>
        </w:rPr>
      </w:pPr>
      <w:r>
        <w:rPr>
          <w:rFonts w:ascii="Times New Roman" w:hAnsi="Times New Roman"/>
        </w:rPr>
        <w:t>Commissioner Perry-</w:t>
      </w:r>
      <w:r w:rsidR="004425C9">
        <w:rPr>
          <w:rFonts w:ascii="Times New Roman" w:hAnsi="Times New Roman"/>
        </w:rPr>
        <w:t xml:space="preserve">Garnette highlighted that the </w:t>
      </w:r>
      <w:r w:rsidR="004425C9" w:rsidRPr="00174152">
        <w:rPr>
          <w:rFonts w:ascii="Times New Roman" w:hAnsi="Times New Roman"/>
          <w:i/>
        </w:rPr>
        <w:t>process</w:t>
      </w:r>
      <w:r w:rsidR="004425C9">
        <w:rPr>
          <w:rFonts w:ascii="Times New Roman" w:hAnsi="Times New Roman"/>
        </w:rPr>
        <w:t xml:space="preserve"> for the bust removal was more of a concern than the fact that it was being revitalized</w:t>
      </w:r>
      <w:r>
        <w:rPr>
          <w:rFonts w:ascii="Times New Roman" w:hAnsi="Times New Roman"/>
        </w:rPr>
        <w:t>, that</w:t>
      </w:r>
      <w:r w:rsidR="004425C9">
        <w:rPr>
          <w:rFonts w:ascii="Times New Roman" w:hAnsi="Times New Roman"/>
        </w:rPr>
        <w:t xml:space="preserve"> co</w:t>
      </w:r>
      <w:r>
        <w:rPr>
          <w:rFonts w:ascii="Times New Roman" w:hAnsi="Times New Roman"/>
        </w:rPr>
        <w:t>nsidering community climate,</w:t>
      </w:r>
      <w:r w:rsidR="004425C9">
        <w:rPr>
          <w:rFonts w:ascii="Times New Roman" w:hAnsi="Times New Roman"/>
        </w:rPr>
        <w:t xml:space="preserve"> paying attention to what the bust removal wou</w:t>
      </w:r>
      <w:r>
        <w:rPr>
          <w:rFonts w:ascii="Times New Roman" w:hAnsi="Times New Roman"/>
        </w:rPr>
        <w:t xml:space="preserve">ld mean to people was critical. </w:t>
      </w:r>
      <w:proofErr w:type="gramStart"/>
      <w:r>
        <w:rPr>
          <w:rFonts w:ascii="Times New Roman" w:hAnsi="Times New Roman"/>
        </w:rPr>
        <w:t>Overall</w:t>
      </w:r>
      <w:proofErr w:type="gramEnd"/>
      <w:r>
        <w:rPr>
          <w:rFonts w:ascii="Times New Roman" w:hAnsi="Times New Roman"/>
        </w:rPr>
        <w:t xml:space="preserve"> the way people felt influenced</w:t>
      </w:r>
      <w:r w:rsidR="004425C9">
        <w:rPr>
          <w:rFonts w:ascii="Times New Roman" w:hAnsi="Times New Roman"/>
        </w:rPr>
        <w:t xml:space="preserve"> the way in which people behave</w:t>
      </w:r>
      <w:r>
        <w:rPr>
          <w:rFonts w:ascii="Times New Roman" w:hAnsi="Times New Roman"/>
        </w:rPr>
        <w:t>d. She noted that she saw</w:t>
      </w:r>
      <w:r w:rsidR="004425C9">
        <w:rPr>
          <w:rFonts w:ascii="Times New Roman" w:hAnsi="Times New Roman"/>
        </w:rPr>
        <w:t xml:space="preserve"> the HRC as having a more significant role. </w:t>
      </w:r>
      <w:r>
        <w:rPr>
          <w:rFonts w:ascii="Times New Roman" w:hAnsi="Times New Roman"/>
        </w:rPr>
        <w:t xml:space="preserve">Commissioner </w:t>
      </w:r>
      <w:r w:rsidR="004425C9">
        <w:rPr>
          <w:rFonts w:ascii="Times New Roman" w:hAnsi="Times New Roman"/>
        </w:rPr>
        <w:t>Arbu</w:t>
      </w:r>
      <w:r w:rsidR="00E52953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kle asked </w:t>
      </w:r>
      <w:r w:rsidR="004425C9">
        <w:rPr>
          <w:rFonts w:ascii="Times New Roman" w:hAnsi="Times New Roman"/>
        </w:rPr>
        <w:t>who was responsi</w:t>
      </w:r>
      <w:r>
        <w:rPr>
          <w:rFonts w:ascii="Times New Roman" w:hAnsi="Times New Roman"/>
        </w:rPr>
        <w:t>ble for making the decision, pointing out that</w:t>
      </w:r>
      <w:r w:rsidR="004425C9">
        <w:rPr>
          <w:rFonts w:ascii="Times New Roman" w:hAnsi="Times New Roman"/>
        </w:rPr>
        <w:t xml:space="preserve"> there was not public acknowle</w:t>
      </w:r>
      <w:r>
        <w:rPr>
          <w:rFonts w:ascii="Times New Roman" w:hAnsi="Times New Roman"/>
        </w:rPr>
        <w:t>dgement. She referenced the sale</w:t>
      </w:r>
      <w:r w:rsidR="004425C9">
        <w:rPr>
          <w:rFonts w:ascii="Times New Roman" w:hAnsi="Times New Roman"/>
        </w:rPr>
        <w:t xml:space="preserve"> of the </w:t>
      </w:r>
      <w:proofErr w:type="spellStart"/>
      <w:r w:rsidR="00E52953">
        <w:rPr>
          <w:rFonts w:ascii="Times New Roman" w:hAnsi="Times New Roman"/>
        </w:rPr>
        <w:t>Bardolph</w:t>
      </w:r>
      <w:proofErr w:type="spellEnd"/>
      <w:r w:rsidR="004425C9">
        <w:rPr>
          <w:rFonts w:ascii="Times New Roman" w:hAnsi="Times New Roman"/>
        </w:rPr>
        <w:t xml:space="preserve"> building which </w:t>
      </w:r>
      <w:proofErr w:type="gramStart"/>
      <w:r w:rsidR="004425C9">
        <w:rPr>
          <w:rFonts w:ascii="Times New Roman" w:hAnsi="Times New Roman"/>
        </w:rPr>
        <w:t>was designed</w:t>
      </w:r>
      <w:proofErr w:type="gramEnd"/>
      <w:r w:rsidR="004425C9">
        <w:rPr>
          <w:rFonts w:ascii="Times New Roman" w:hAnsi="Times New Roman"/>
        </w:rPr>
        <w:t xml:space="preserve"> to serve those in need. </w:t>
      </w:r>
      <w:r>
        <w:rPr>
          <w:rFonts w:ascii="Times New Roman" w:hAnsi="Times New Roman"/>
        </w:rPr>
        <w:t xml:space="preserve">Commissioner </w:t>
      </w:r>
      <w:r w:rsidR="004425C9">
        <w:rPr>
          <w:rFonts w:ascii="Times New Roman" w:hAnsi="Times New Roman"/>
        </w:rPr>
        <w:t xml:space="preserve">Hawkins confirmed that the </w:t>
      </w:r>
      <w:proofErr w:type="spellStart"/>
      <w:r>
        <w:rPr>
          <w:rFonts w:ascii="Times New Roman" w:hAnsi="Times New Roman"/>
        </w:rPr>
        <w:t>Bardolph</w:t>
      </w:r>
      <w:proofErr w:type="spellEnd"/>
      <w:r>
        <w:rPr>
          <w:rFonts w:ascii="Times New Roman" w:hAnsi="Times New Roman"/>
        </w:rPr>
        <w:t xml:space="preserve"> </w:t>
      </w:r>
      <w:r w:rsidR="004425C9">
        <w:rPr>
          <w:rFonts w:ascii="Times New Roman" w:hAnsi="Times New Roman"/>
        </w:rPr>
        <w:t xml:space="preserve">property was going to </w:t>
      </w:r>
      <w:proofErr w:type="gramStart"/>
      <w:r w:rsidR="004425C9">
        <w:rPr>
          <w:rFonts w:ascii="Times New Roman" w:hAnsi="Times New Roman"/>
        </w:rPr>
        <w:t>be converted</w:t>
      </w:r>
      <w:proofErr w:type="gramEnd"/>
      <w:r w:rsidR="004425C9">
        <w:rPr>
          <w:rFonts w:ascii="Times New Roman" w:hAnsi="Times New Roman"/>
        </w:rPr>
        <w:t xml:space="preserve"> to condominiums and shops.</w:t>
      </w:r>
    </w:p>
    <w:p w:rsidR="00174152" w:rsidRDefault="00174152" w:rsidP="00975DBC">
      <w:pPr>
        <w:rPr>
          <w:rFonts w:ascii="Times New Roman" w:hAnsi="Times New Roman"/>
        </w:rPr>
      </w:pPr>
    </w:p>
    <w:p w:rsidR="00174152" w:rsidRDefault="00174152" w:rsidP="00975D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Crossling responded to Arbuckle’s inquiry, stating that the decision began with Downtown Greensboro, Inc. with the purchase of a new piece of art. </w:t>
      </w:r>
      <w:r w:rsidR="00694989">
        <w:rPr>
          <w:rFonts w:ascii="Times New Roman" w:hAnsi="Times New Roman"/>
        </w:rPr>
        <w:t xml:space="preserve">Discussion </w:t>
      </w:r>
      <w:proofErr w:type="gramStart"/>
      <w:r w:rsidR="00694989">
        <w:rPr>
          <w:rFonts w:ascii="Times New Roman" w:hAnsi="Times New Roman"/>
        </w:rPr>
        <w:t>was held</w:t>
      </w:r>
      <w:proofErr w:type="gramEnd"/>
      <w:r w:rsidR="00694989">
        <w:rPr>
          <w:rFonts w:ascii="Times New Roman" w:hAnsi="Times New Roman"/>
        </w:rPr>
        <w:t xml:space="preserve"> around location for the placement of the artwork, and the primary deciding factor was the dimensions of the space.</w:t>
      </w:r>
    </w:p>
    <w:p w:rsidR="00694989" w:rsidRDefault="00694989" w:rsidP="00975DBC">
      <w:pPr>
        <w:rPr>
          <w:rFonts w:ascii="Times New Roman" w:hAnsi="Times New Roman"/>
        </w:rPr>
      </w:pPr>
    </w:p>
    <w:p w:rsidR="00694989" w:rsidRDefault="00694989" w:rsidP="00975DBC">
      <w:pPr>
        <w:rPr>
          <w:rFonts w:ascii="Times New Roman" w:hAnsi="Times New Roman"/>
        </w:rPr>
      </w:pPr>
      <w:r>
        <w:rPr>
          <w:rFonts w:ascii="Times New Roman" w:hAnsi="Times New Roman"/>
        </w:rPr>
        <w:t>Arbuckle again noted that making decisions without public input strained relationships.</w:t>
      </w:r>
    </w:p>
    <w:p w:rsidR="0054798F" w:rsidRDefault="0054798F" w:rsidP="00975DBC">
      <w:pPr>
        <w:rPr>
          <w:rFonts w:ascii="Times New Roman" w:hAnsi="Times New Roman"/>
        </w:rPr>
      </w:pPr>
    </w:p>
    <w:p w:rsidR="0054798F" w:rsidRDefault="0054798F" w:rsidP="00975D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Crossling continued with information about the upcoming commission retreat, noting the recent doodle that </w:t>
      </w:r>
      <w:proofErr w:type="gramStart"/>
      <w:r>
        <w:rPr>
          <w:rFonts w:ascii="Times New Roman" w:hAnsi="Times New Roman"/>
        </w:rPr>
        <w:t>was sent</w:t>
      </w:r>
      <w:proofErr w:type="gramEnd"/>
      <w:r>
        <w:rPr>
          <w:rFonts w:ascii="Times New Roman" w:hAnsi="Times New Roman"/>
        </w:rPr>
        <w:t xml:space="preserve"> to select their preferred date. There was a planning meeting September 19 for the MLK breakfast. She noted the upcoming events on the staff report and finished by sharing that </w:t>
      </w:r>
      <w:r>
        <w:rPr>
          <w:rFonts w:ascii="Times New Roman" w:hAnsi="Times New Roman"/>
        </w:rPr>
        <w:lastRenderedPageBreak/>
        <w:t>the Women’s Equality Day Breakfast was a huge success with 270 tickets sold and 141 evaluations, all positive.</w:t>
      </w:r>
    </w:p>
    <w:p w:rsidR="0054798F" w:rsidRDefault="0054798F" w:rsidP="00975DBC">
      <w:pPr>
        <w:rPr>
          <w:rFonts w:ascii="Times New Roman" w:hAnsi="Times New Roman"/>
        </w:rPr>
      </w:pPr>
    </w:p>
    <w:p w:rsidR="00975DBC" w:rsidRDefault="00975DBC" w:rsidP="00975DBC">
      <w:pPr>
        <w:rPr>
          <w:rFonts w:ascii="Times New Roman" w:hAnsi="Times New Roman"/>
        </w:rPr>
      </w:pPr>
    </w:p>
    <w:p w:rsidR="000010CC" w:rsidRDefault="000010CC" w:rsidP="000010CC">
      <w:pPr>
        <w:rPr>
          <w:rFonts w:ascii="Times New Roman" w:hAnsi="Times New Roman"/>
          <w:b/>
          <w:szCs w:val="24"/>
          <w:u w:val="single"/>
        </w:rPr>
      </w:pPr>
      <w:r w:rsidRPr="0094760C">
        <w:rPr>
          <w:rFonts w:ascii="Times New Roman" w:hAnsi="Times New Roman"/>
          <w:b/>
          <w:szCs w:val="24"/>
        </w:rPr>
        <w:t>VI.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34528C">
        <w:rPr>
          <w:rFonts w:ascii="Times New Roman" w:hAnsi="Times New Roman"/>
          <w:b/>
          <w:szCs w:val="24"/>
          <w:u w:val="single"/>
        </w:rPr>
        <w:t>Review of Meeting Minutes</w:t>
      </w:r>
    </w:p>
    <w:p w:rsidR="0054798F" w:rsidRDefault="0054798F" w:rsidP="000010CC">
      <w:pPr>
        <w:rPr>
          <w:rFonts w:ascii="Times New Roman" w:hAnsi="Times New Roman"/>
          <w:b/>
          <w:szCs w:val="24"/>
          <w:u w:val="single"/>
        </w:rPr>
      </w:pPr>
    </w:p>
    <w:p w:rsidR="0054798F" w:rsidRPr="0054798F" w:rsidRDefault="0054798F" w:rsidP="000010CC">
      <w:pPr>
        <w:rPr>
          <w:rFonts w:ascii="Times New Roman" w:hAnsi="Times New Roman"/>
          <w:szCs w:val="24"/>
        </w:rPr>
      </w:pPr>
      <w:r w:rsidRPr="0054798F">
        <w:rPr>
          <w:rFonts w:ascii="Times New Roman" w:hAnsi="Times New Roman"/>
          <w:szCs w:val="24"/>
        </w:rPr>
        <w:t>Hawkins noted that Commissioner King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was listed</w:t>
      </w:r>
      <w:proofErr w:type="gramEnd"/>
      <w:r>
        <w:rPr>
          <w:rFonts w:ascii="Times New Roman" w:hAnsi="Times New Roman"/>
          <w:szCs w:val="24"/>
        </w:rPr>
        <w:t>. Chair Engle stated that her term ended in August.</w:t>
      </w:r>
    </w:p>
    <w:p w:rsidR="000010CC" w:rsidRDefault="000010CC" w:rsidP="000010CC">
      <w:pPr>
        <w:rPr>
          <w:rFonts w:ascii="Times New Roman" w:hAnsi="Times New Roman"/>
          <w:szCs w:val="24"/>
        </w:rPr>
      </w:pPr>
    </w:p>
    <w:p w:rsidR="000010CC" w:rsidRPr="000409C6" w:rsidRDefault="00975DBC" w:rsidP="000010C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Motion to Approve August 10</w:t>
      </w:r>
      <w:r w:rsidR="000010CC">
        <w:rPr>
          <w:rFonts w:ascii="Times New Roman" w:hAnsi="Times New Roman"/>
          <w:b/>
          <w:szCs w:val="24"/>
        </w:rPr>
        <w:t xml:space="preserve"> Meeting Minutes </w:t>
      </w:r>
    </w:p>
    <w:p w:rsidR="000010CC" w:rsidRDefault="00975DBC" w:rsidP="000010C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Moved by: </w:t>
      </w:r>
      <w:r w:rsidR="003000FC">
        <w:rPr>
          <w:rFonts w:ascii="Times New Roman" w:hAnsi="Times New Roman"/>
          <w:szCs w:val="24"/>
        </w:rPr>
        <w:t xml:space="preserve">Commissioner </w:t>
      </w:r>
      <w:r w:rsidR="002A1E16">
        <w:rPr>
          <w:rFonts w:ascii="Times New Roman" w:hAnsi="Times New Roman"/>
          <w:szCs w:val="24"/>
        </w:rPr>
        <w:t>Arbuckle</w:t>
      </w:r>
    </w:p>
    <w:p w:rsidR="000010CC" w:rsidRDefault="000010CC" w:rsidP="000010C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</w:t>
      </w:r>
      <w:r w:rsidR="00975DBC">
        <w:rPr>
          <w:rFonts w:ascii="Times New Roman" w:hAnsi="Times New Roman"/>
          <w:szCs w:val="24"/>
        </w:rPr>
        <w:t xml:space="preserve">conded by: Commissioner </w:t>
      </w:r>
      <w:r w:rsidR="003000FC">
        <w:rPr>
          <w:rFonts w:ascii="Times New Roman" w:hAnsi="Times New Roman"/>
          <w:szCs w:val="24"/>
        </w:rPr>
        <w:t>Burk</w:t>
      </w:r>
      <w:r w:rsidR="002A1E16">
        <w:rPr>
          <w:rFonts w:ascii="Times New Roman" w:hAnsi="Times New Roman"/>
          <w:szCs w:val="24"/>
        </w:rPr>
        <w:t>art</w:t>
      </w:r>
    </w:p>
    <w:p w:rsidR="000010CC" w:rsidRDefault="000010CC" w:rsidP="000010C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motion passed unanimously.</w:t>
      </w:r>
    </w:p>
    <w:p w:rsidR="000010CC" w:rsidRDefault="000010CC" w:rsidP="000010CC">
      <w:pPr>
        <w:rPr>
          <w:rFonts w:ascii="Times New Roman" w:hAnsi="Times New Roman"/>
        </w:rPr>
      </w:pPr>
    </w:p>
    <w:p w:rsidR="000010CC" w:rsidRDefault="000010CC" w:rsidP="00C37A73">
      <w:pPr>
        <w:rPr>
          <w:rFonts w:ascii="Times New Roman" w:hAnsi="Times New Roman"/>
        </w:rPr>
      </w:pPr>
    </w:p>
    <w:p w:rsidR="0054798F" w:rsidRDefault="0054798F" w:rsidP="00C37A73">
      <w:pPr>
        <w:rPr>
          <w:rFonts w:ascii="Times New Roman" w:hAnsi="Times New Roman"/>
          <w:b/>
        </w:rPr>
      </w:pPr>
      <w:r w:rsidRPr="0054798F">
        <w:rPr>
          <w:rFonts w:ascii="Times New Roman" w:hAnsi="Times New Roman"/>
          <w:b/>
        </w:rPr>
        <w:t>IX. Election</w:t>
      </w:r>
    </w:p>
    <w:p w:rsidR="0054798F" w:rsidRDefault="0054798F" w:rsidP="00C37A73">
      <w:pPr>
        <w:rPr>
          <w:rFonts w:ascii="Times New Roman" w:hAnsi="Times New Roman"/>
          <w:b/>
        </w:rPr>
      </w:pPr>
    </w:p>
    <w:p w:rsidR="0054798F" w:rsidRPr="0054798F" w:rsidRDefault="0054798F" w:rsidP="00C37A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election </w:t>
      </w:r>
      <w:proofErr w:type="gramStart"/>
      <w:r>
        <w:rPr>
          <w:rFonts w:ascii="Times New Roman" w:hAnsi="Times New Roman"/>
        </w:rPr>
        <w:t>was held</w:t>
      </w:r>
      <w:proofErr w:type="gramEnd"/>
      <w:r>
        <w:rPr>
          <w:rFonts w:ascii="Times New Roman" w:hAnsi="Times New Roman"/>
        </w:rPr>
        <w:t xml:space="preserve">. Dr. Crossling reported the results and congratulations </w:t>
      </w:r>
      <w:proofErr w:type="gramStart"/>
      <w:r>
        <w:rPr>
          <w:rFonts w:ascii="Times New Roman" w:hAnsi="Times New Roman"/>
        </w:rPr>
        <w:t>were extended</w:t>
      </w:r>
      <w:proofErr w:type="gramEnd"/>
      <w:r>
        <w:rPr>
          <w:rFonts w:ascii="Times New Roman" w:hAnsi="Times New Roman"/>
        </w:rPr>
        <w:t xml:space="preserve"> to</w:t>
      </w:r>
      <w:r w:rsidRPr="0054798F">
        <w:rPr>
          <w:rFonts w:ascii="Times New Roman" w:hAnsi="Times New Roman"/>
        </w:rPr>
        <w:t xml:space="preserve"> the new chair, Samuel Hawkins, and the new vice chair, Moussa Issi</w:t>
      </w:r>
      <w:r>
        <w:rPr>
          <w:rFonts w:ascii="Times New Roman" w:hAnsi="Times New Roman"/>
        </w:rPr>
        <w:t>fou.</w:t>
      </w:r>
    </w:p>
    <w:p w:rsidR="0063293B" w:rsidRDefault="0063293B" w:rsidP="00C37A73">
      <w:pPr>
        <w:rPr>
          <w:rFonts w:ascii="Times New Roman" w:hAnsi="Times New Roman"/>
        </w:rPr>
      </w:pPr>
    </w:p>
    <w:p w:rsidR="005B2E11" w:rsidRDefault="005B2E11" w:rsidP="005B2E1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IX</w:t>
      </w:r>
      <w:r w:rsidRPr="00181E5C">
        <w:rPr>
          <w:rFonts w:ascii="Times New Roman" w:hAnsi="Times New Roman"/>
          <w:b/>
          <w:szCs w:val="24"/>
        </w:rPr>
        <w:t>. Adjournment</w:t>
      </w:r>
    </w:p>
    <w:p w:rsidR="0054798F" w:rsidRDefault="0054798F" w:rsidP="005B2E11">
      <w:pPr>
        <w:rPr>
          <w:rFonts w:ascii="Times New Roman" w:hAnsi="Times New Roman"/>
          <w:b/>
          <w:szCs w:val="24"/>
        </w:rPr>
      </w:pPr>
    </w:p>
    <w:p w:rsidR="0054798F" w:rsidRPr="0054798F" w:rsidRDefault="0054798F" w:rsidP="005B2E11">
      <w:pPr>
        <w:rPr>
          <w:rFonts w:ascii="Times New Roman" w:hAnsi="Times New Roman"/>
          <w:szCs w:val="24"/>
        </w:rPr>
      </w:pPr>
      <w:r w:rsidRPr="0054798F">
        <w:rPr>
          <w:rFonts w:ascii="Times New Roman" w:hAnsi="Times New Roman"/>
          <w:szCs w:val="24"/>
        </w:rPr>
        <w:t xml:space="preserve">Chair Samuel Hawkins encouraged commissioners to </w:t>
      </w:r>
      <w:r w:rsidR="00E212D0">
        <w:rPr>
          <w:rFonts w:ascii="Times New Roman" w:hAnsi="Times New Roman"/>
          <w:szCs w:val="24"/>
        </w:rPr>
        <w:t xml:space="preserve">be respectful in the </w:t>
      </w:r>
      <w:r>
        <w:rPr>
          <w:rFonts w:ascii="Times New Roman" w:hAnsi="Times New Roman"/>
          <w:szCs w:val="24"/>
        </w:rPr>
        <w:t>closing of meet</w:t>
      </w:r>
      <w:r w:rsidR="00E212D0">
        <w:rPr>
          <w:rFonts w:ascii="Times New Roman" w:hAnsi="Times New Roman"/>
          <w:szCs w:val="24"/>
        </w:rPr>
        <w:t>ings</w:t>
      </w:r>
      <w:r>
        <w:rPr>
          <w:rFonts w:ascii="Times New Roman" w:hAnsi="Times New Roman"/>
          <w:szCs w:val="24"/>
        </w:rPr>
        <w:t>.</w:t>
      </w:r>
    </w:p>
    <w:p w:rsidR="0054798F" w:rsidRPr="00181E5C" w:rsidRDefault="0054798F" w:rsidP="005B2E11">
      <w:pPr>
        <w:rPr>
          <w:rFonts w:ascii="Times New Roman" w:hAnsi="Times New Roman"/>
          <w:b/>
          <w:szCs w:val="24"/>
        </w:rPr>
      </w:pPr>
    </w:p>
    <w:p w:rsidR="005B2E11" w:rsidRPr="000409C6" w:rsidRDefault="005B2E11" w:rsidP="005B2E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Motion to adjourn.</w:t>
      </w:r>
    </w:p>
    <w:p w:rsidR="005B2E11" w:rsidRDefault="005B2E11" w:rsidP="005B2E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Moved by: Commissioner </w:t>
      </w:r>
      <w:r w:rsidR="003000FC">
        <w:rPr>
          <w:rFonts w:ascii="Times New Roman" w:hAnsi="Times New Roman"/>
          <w:szCs w:val="24"/>
        </w:rPr>
        <w:t>Engle</w:t>
      </w:r>
    </w:p>
    <w:p w:rsidR="005B2E11" w:rsidRDefault="005B2E11" w:rsidP="005B2E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Seconded by: Commissioner </w:t>
      </w:r>
      <w:r w:rsidR="003000FC">
        <w:rPr>
          <w:rFonts w:ascii="Times New Roman" w:hAnsi="Times New Roman"/>
          <w:szCs w:val="24"/>
        </w:rPr>
        <w:t>Burkart</w:t>
      </w:r>
    </w:p>
    <w:p w:rsidR="005B2E11" w:rsidRDefault="005B2E11" w:rsidP="005B2E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motion passed unanimously. </w:t>
      </w:r>
    </w:p>
    <w:p w:rsidR="003000FC" w:rsidRDefault="003000FC" w:rsidP="005B2E11">
      <w:pPr>
        <w:jc w:val="center"/>
        <w:rPr>
          <w:rFonts w:ascii="Times New Roman" w:hAnsi="Times New Roman"/>
          <w:szCs w:val="24"/>
        </w:rPr>
      </w:pPr>
    </w:p>
    <w:p w:rsidR="007E3C3E" w:rsidRDefault="00C34C5B" w:rsidP="007E3C3E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 adjourned at</w:t>
      </w:r>
      <w:r w:rsidR="002B6C40" w:rsidRPr="007B237A">
        <w:rPr>
          <w:rFonts w:ascii="Times New Roman" w:hAnsi="Times New Roman"/>
          <w:szCs w:val="24"/>
        </w:rPr>
        <w:t xml:space="preserve"> </w:t>
      </w:r>
      <w:r w:rsidR="002A1E16">
        <w:rPr>
          <w:rFonts w:ascii="Times New Roman" w:hAnsi="Times New Roman"/>
          <w:szCs w:val="24"/>
        </w:rPr>
        <w:t>7:32</w:t>
      </w:r>
      <w:r w:rsidR="000D56F8">
        <w:rPr>
          <w:rFonts w:ascii="Times New Roman" w:hAnsi="Times New Roman"/>
          <w:szCs w:val="24"/>
        </w:rPr>
        <w:t xml:space="preserve"> </w:t>
      </w:r>
      <w:r w:rsidR="00F72D76" w:rsidRPr="007B237A">
        <w:rPr>
          <w:rFonts w:ascii="Times New Roman" w:hAnsi="Times New Roman"/>
          <w:szCs w:val="24"/>
        </w:rPr>
        <w:t>pm</w:t>
      </w:r>
      <w:r>
        <w:rPr>
          <w:rFonts w:ascii="Times New Roman" w:hAnsi="Times New Roman"/>
          <w:szCs w:val="24"/>
        </w:rPr>
        <w:t>.</w:t>
      </w:r>
    </w:p>
    <w:p w:rsidR="003F6332" w:rsidRDefault="007E3C3E" w:rsidP="007E3C3E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</w:t>
      </w:r>
      <w:r w:rsidR="003F6332">
        <w:rPr>
          <w:rFonts w:ascii="Times New Roman" w:hAnsi="Times New Roman"/>
          <w:szCs w:val="24"/>
        </w:rPr>
        <w:t>inutes Approved by:</w:t>
      </w:r>
    </w:p>
    <w:p w:rsidR="003F6332" w:rsidRPr="0041415F" w:rsidRDefault="003F6332" w:rsidP="003F6332">
      <w:pPr>
        <w:jc w:val="both"/>
        <w:rPr>
          <w:rFonts w:ascii="Times New Roman" w:eastAsia="Calibri" w:hAnsi="Times New Roman"/>
          <w:color w:val="000000"/>
          <w:szCs w:val="24"/>
        </w:rPr>
      </w:pPr>
    </w:p>
    <w:p w:rsidR="003F6332" w:rsidRPr="0041415F" w:rsidRDefault="0094760C" w:rsidP="003F6332">
      <w:pPr>
        <w:jc w:val="both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color w:val="000000"/>
          <w:szCs w:val="24"/>
        </w:rPr>
        <w:t>Signed</w:t>
      </w:r>
      <w:proofErr w:type="gramStart"/>
      <w:r>
        <w:rPr>
          <w:rFonts w:ascii="Times New Roman" w:eastAsia="Calibri" w:hAnsi="Times New Roman"/>
          <w:color w:val="000000"/>
          <w:szCs w:val="24"/>
        </w:rPr>
        <w:t>:</w:t>
      </w:r>
      <w:r w:rsidR="003F6332">
        <w:rPr>
          <w:rFonts w:ascii="Times New Roman" w:eastAsia="Calibri" w:hAnsi="Times New Roman"/>
          <w:color w:val="000000"/>
          <w:szCs w:val="24"/>
        </w:rPr>
        <w:t>_</w:t>
      </w:r>
      <w:proofErr w:type="gramEnd"/>
      <w:r w:rsidR="003F6332">
        <w:rPr>
          <w:rFonts w:ascii="Times New Roman" w:eastAsia="Calibri" w:hAnsi="Times New Roman"/>
          <w:color w:val="000000"/>
          <w:szCs w:val="24"/>
        </w:rPr>
        <w:t>___________________________</w:t>
      </w:r>
      <w:r>
        <w:rPr>
          <w:rFonts w:ascii="Times New Roman" w:eastAsia="Calibri" w:hAnsi="Times New Roman"/>
          <w:color w:val="000000"/>
          <w:szCs w:val="24"/>
        </w:rPr>
        <w:t>_</w:t>
      </w:r>
      <w:r>
        <w:rPr>
          <w:rFonts w:ascii="Times New Roman" w:eastAsia="Calibri" w:hAnsi="Times New Roman"/>
          <w:color w:val="000000"/>
          <w:szCs w:val="24"/>
        </w:rPr>
        <w:tab/>
        <w:t xml:space="preserve"> </w:t>
      </w:r>
      <w:r>
        <w:rPr>
          <w:rFonts w:ascii="Times New Roman" w:eastAsia="Calibri" w:hAnsi="Times New Roman"/>
          <w:color w:val="000000"/>
          <w:szCs w:val="24"/>
        </w:rPr>
        <w:tab/>
        <w:t xml:space="preserve">  </w:t>
      </w:r>
      <w:r w:rsidR="003F6332">
        <w:rPr>
          <w:rFonts w:ascii="Times New Roman" w:eastAsia="Calibri" w:hAnsi="Times New Roman"/>
          <w:color w:val="000000"/>
          <w:szCs w:val="24"/>
        </w:rPr>
        <w:t>_______/_________/_________</w:t>
      </w:r>
    </w:p>
    <w:p w:rsidR="003F6332" w:rsidRPr="0041415F" w:rsidRDefault="003F6332" w:rsidP="003F6332">
      <w:pPr>
        <w:jc w:val="both"/>
        <w:rPr>
          <w:rFonts w:ascii="Times New Roman" w:eastAsia="Calibri" w:hAnsi="Times New Roman"/>
          <w:b/>
          <w:color w:val="000000"/>
          <w:szCs w:val="24"/>
        </w:rPr>
      </w:pPr>
      <w:r w:rsidRPr="0041415F">
        <w:rPr>
          <w:rFonts w:ascii="Times New Roman" w:eastAsia="Calibri" w:hAnsi="Times New Roman"/>
          <w:color w:val="000000"/>
          <w:szCs w:val="24"/>
        </w:rPr>
        <w:tab/>
      </w:r>
      <w:r w:rsidRPr="0041415F">
        <w:rPr>
          <w:rFonts w:ascii="Times New Roman" w:eastAsia="Calibri" w:hAnsi="Times New Roman"/>
          <w:b/>
          <w:color w:val="000000"/>
          <w:szCs w:val="24"/>
        </w:rPr>
        <w:t xml:space="preserve">             C</w:t>
      </w:r>
      <w:r w:rsidR="0094760C">
        <w:rPr>
          <w:rFonts w:ascii="Times New Roman" w:eastAsia="Calibri" w:hAnsi="Times New Roman"/>
          <w:b/>
          <w:color w:val="000000"/>
          <w:szCs w:val="24"/>
        </w:rPr>
        <w:t>hairperson</w:t>
      </w:r>
      <w:r w:rsidR="0094760C">
        <w:rPr>
          <w:rFonts w:ascii="Times New Roman" w:eastAsia="Calibri" w:hAnsi="Times New Roman"/>
          <w:b/>
          <w:color w:val="000000"/>
          <w:szCs w:val="24"/>
        </w:rPr>
        <w:tab/>
      </w:r>
      <w:r w:rsidR="0094760C">
        <w:rPr>
          <w:rFonts w:ascii="Times New Roman" w:eastAsia="Calibri" w:hAnsi="Times New Roman"/>
          <w:b/>
          <w:color w:val="000000"/>
          <w:szCs w:val="24"/>
        </w:rPr>
        <w:tab/>
      </w:r>
      <w:r w:rsidR="0094760C">
        <w:rPr>
          <w:rFonts w:ascii="Times New Roman" w:eastAsia="Calibri" w:hAnsi="Times New Roman"/>
          <w:b/>
          <w:color w:val="000000"/>
          <w:szCs w:val="24"/>
        </w:rPr>
        <w:tab/>
      </w:r>
      <w:r w:rsidR="0094760C">
        <w:rPr>
          <w:rFonts w:ascii="Times New Roman" w:eastAsia="Calibri" w:hAnsi="Times New Roman"/>
          <w:b/>
          <w:color w:val="000000"/>
          <w:szCs w:val="24"/>
        </w:rPr>
        <w:tab/>
      </w:r>
      <w:r w:rsidR="0094760C">
        <w:rPr>
          <w:rFonts w:ascii="Times New Roman" w:eastAsia="Calibri" w:hAnsi="Times New Roman"/>
          <w:b/>
          <w:color w:val="000000"/>
          <w:szCs w:val="24"/>
        </w:rPr>
        <w:tab/>
      </w:r>
      <w:r w:rsidR="0094760C">
        <w:rPr>
          <w:rFonts w:ascii="Times New Roman" w:eastAsia="Calibri" w:hAnsi="Times New Roman"/>
          <w:b/>
          <w:color w:val="000000"/>
          <w:szCs w:val="24"/>
        </w:rPr>
        <w:tab/>
      </w:r>
      <w:r w:rsidRPr="0041415F">
        <w:rPr>
          <w:rFonts w:ascii="Times New Roman" w:eastAsia="Calibri" w:hAnsi="Times New Roman"/>
          <w:b/>
          <w:color w:val="000000"/>
          <w:szCs w:val="24"/>
        </w:rPr>
        <w:t>Date</w:t>
      </w:r>
    </w:p>
    <w:p w:rsidR="003F6332" w:rsidRPr="0041415F" w:rsidRDefault="003F6332" w:rsidP="003F6332">
      <w:pPr>
        <w:keepNext/>
        <w:jc w:val="both"/>
        <w:rPr>
          <w:rFonts w:ascii="Times New Roman" w:eastAsia="Calibri" w:hAnsi="Times New Roman"/>
          <w:b/>
          <w:color w:val="000000"/>
          <w:szCs w:val="24"/>
        </w:rPr>
      </w:pPr>
      <w:r w:rsidRPr="0041415F">
        <w:rPr>
          <w:rFonts w:ascii="Times New Roman" w:eastAsia="Calibri" w:hAnsi="Times New Roman"/>
          <w:b/>
          <w:color w:val="000000"/>
          <w:szCs w:val="24"/>
        </w:rPr>
        <w:t>Greensboro Human Relations Commission</w:t>
      </w:r>
    </w:p>
    <w:p w:rsidR="003F6332" w:rsidRPr="0041415F" w:rsidRDefault="003F6332" w:rsidP="003F6332">
      <w:pPr>
        <w:pStyle w:val="BodyText"/>
        <w:rPr>
          <w:rFonts w:ascii="Times New Roman" w:hAnsi="Times New Roman"/>
          <w:b/>
          <w:szCs w:val="24"/>
        </w:rPr>
      </w:pPr>
    </w:p>
    <w:p w:rsidR="003F6332" w:rsidRPr="0041415F" w:rsidRDefault="003F6332" w:rsidP="003F6332">
      <w:pPr>
        <w:rPr>
          <w:rFonts w:ascii="Times New Roman" w:hAnsi="Times New Roman"/>
          <w:szCs w:val="24"/>
        </w:rPr>
      </w:pPr>
    </w:p>
    <w:p w:rsidR="003F6332" w:rsidRPr="0041415F" w:rsidRDefault="003F6332" w:rsidP="003F6332">
      <w:pPr>
        <w:rPr>
          <w:rFonts w:ascii="Times New Roman" w:hAnsi="Times New Roman"/>
          <w:szCs w:val="24"/>
        </w:rPr>
      </w:pPr>
    </w:p>
    <w:p w:rsidR="003F6332" w:rsidRDefault="003F6332" w:rsidP="003F6332"/>
    <w:sectPr w:rsidR="003F6332" w:rsidSect="001F53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296" w:bottom="576" w:left="1296" w:header="576" w:footer="717" w:gutter="0"/>
      <w:pgNumType w:fmt="numberInDash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49" w:rsidRDefault="00B11C49" w:rsidP="00FA4A23">
      <w:r>
        <w:separator/>
      </w:r>
    </w:p>
  </w:endnote>
  <w:endnote w:type="continuationSeparator" w:id="0">
    <w:p w:rsidR="00B11C49" w:rsidRDefault="00B11C49" w:rsidP="00FA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943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2A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AF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2AF1" w:rsidRDefault="003E2A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Pr="009A3B2E" w:rsidRDefault="00525471" w:rsidP="001F5315">
    <w:pPr>
      <w:pStyle w:val="Footer"/>
      <w:jc w:val="right"/>
      <w:rPr>
        <w:color w:val="808080"/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67073C">
      <w:rPr>
        <w:noProof/>
      </w:rPr>
      <w:t>- 6 -</w:t>
    </w:r>
    <w:r>
      <w:rPr>
        <w:noProof/>
      </w:rPr>
      <w:fldChar w:fldCharType="end"/>
    </w:r>
    <w:r w:rsidR="003E2AF1">
      <w:t xml:space="preserve">                                 </w:t>
    </w:r>
    <w:r w:rsidR="003E2AF1">
      <w:rPr>
        <w:color w:val="808080"/>
        <w:sz w:val="20"/>
      </w:rPr>
      <w:t>Prepared by Jodie Stanley</w:t>
    </w:r>
  </w:p>
  <w:p w:rsidR="003E2AF1" w:rsidRDefault="003E2AF1">
    <w:pPr>
      <w:pStyle w:val="Footer"/>
      <w:jc w:val="center"/>
    </w:pPr>
  </w:p>
  <w:p w:rsidR="003E2AF1" w:rsidRDefault="003E2AF1" w:rsidP="001F5315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Pr="009A3B2E" w:rsidRDefault="003E2AF1" w:rsidP="001F5315">
    <w:pPr>
      <w:pStyle w:val="Footer"/>
      <w:jc w:val="right"/>
      <w:rPr>
        <w:color w:val="808080"/>
        <w:sz w:val="20"/>
      </w:rPr>
    </w:pPr>
    <w:r>
      <w:t xml:space="preserve">-1-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49" w:rsidRDefault="00B11C49" w:rsidP="00FA4A23">
      <w:r>
        <w:separator/>
      </w:r>
    </w:p>
  </w:footnote>
  <w:footnote w:type="continuationSeparator" w:id="0">
    <w:p w:rsidR="00B11C49" w:rsidRDefault="00B11C49" w:rsidP="00FA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 w:rsidP="001F5315">
    <w:pPr>
      <w:pStyle w:val="Header"/>
      <w:jc w:val="right"/>
      <w:rPr>
        <w:rFonts w:ascii="Arial" w:hAnsi="Arial" w:cs="Arial"/>
      </w:rPr>
    </w:pPr>
  </w:p>
  <w:p w:rsidR="003E2AF1" w:rsidRDefault="003E2AF1" w:rsidP="001F531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 w:rsidP="001F5315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1581150" cy="1562100"/>
          <wp:effectExtent l="19050" t="0" r="0" b="0"/>
          <wp:docPr id="3" name="Picture 1" descr="U:\HRC\HRC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HRC\HRC logo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10E"/>
    <w:multiLevelType w:val="hybridMultilevel"/>
    <w:tmpl w:val="4B462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5251"/>
    <w:multiLevelType w:val="hybridMultilevel"/>
    <w:tmpl w:val="AF5E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28E"/>
    <w:multiLevelType w:val="hybridMultilevel"/>
    <w:tmpl w:val="A9B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415A"/>
    <w:multiLevelType w:val="hybridMultilevel"/>
    <w:tmpl w:val="D0C8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6235"/>
    <w:multiLevelType w:val="hybridMultilevel"/>
    <w:tmpl w:val="1034D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49522E"/>
    <w:multiLevelType w:val="hybridMultilevel"/>
    <w:tmpl w:val="0C08E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2"/>
    <w:rsid w:val="00000438"/>
    <w:rsid w:val="000010CC"/>
    <w:rsid w:val="00011553"/>
    <w:rsid w:val="000409C6"/>
    <w:rsid w:val="00047558"/>
    <w:rsid w:val="00053DDC"/>
    <w:rsid w:val="000826DA"/>
    <w:rsid w:val="000A2EAD"/>
    <w:rsid w:val="000B3620"/>
    <w:rsid w:val="000C1C77"/>
    <w:rsid w:val="000D2C99"/>
    <w:rsid w:val="000D56F8"/>
    <w:rsid w:val="000E2269"/>
    <w:rsid w:val="000F4293"/>
    <w:rsid w:val="001066D3"/>
    <w:rsid w:val="00124881"/>
    <w:rsid w:val="00150E6A"/>
    <w:rsid w:val="001526FD"/>
    <w:rsid w:val="00153C94"/>
    <w:rsid w:val="00155B09"/>
    <w:rsid w:val="00174152"/>
    <w:rsid w:val="00174AEF"/>
    <w:rsid w:val="001C74F9"/>
    <w:rsid w:val="001C7DAD"/>
    <w:rsid w:val="001D3A3B"/>
    <w:rsid w:val="001D523D"/>
    <w:rsid w:val="001E7B75"/>
    <w:rsid w:val="001F5315"/>
    <w:rsid w:val="001F687F"/>
    <w:rsid w:val="00203299"/>
    <w:rsid w:val="002036F7"/>
    <w:rsid w:val="00213CE4"/>
    <w:rsid w:val="00215B3C"/>
    <w:rsid w:val="00221B3C"/>
    <w:rsid w:val="00231BE5"/>
    <w:rsid w:val="00232199"/>
    <w:rsid w:val="002324AF"/>
    <w:rsid w:val="002456F0"/>
    <w:rsid w:val="00245DF6"/>
    <w:rsid w:val="00254C11"/>
    <w:rsid w:val="0025689E"/>
    <w:rsid w:val="00282D06"/>
    <w:rsid w:val="002832DB"/>
    <w:rsid w:val="002A1E16"/>
    <w:rsid w:val="002A3C35"/>
    <w:rsid w:val="002A7443"/>
    <w:rsid w:val="002B66EE"/>
    <w:rsid w:val="002B6C40"/>
    <w:rsid w:val="002C5E7B"/>
    <w:rsid w:val="002C687B"/>
    <w:rsid w:val="002C710E"/>
    <w:rsid w:val="002D041B"/>
    <w:rsid w:val="002F0295"/>
    <w:rsid w:val="003000FC"/>
    <w:rsid w:val="00306FFA"/>
    <w:rsid w:val="00314ECF"/>
    <w:rsid w:val="0033117C"/>
    <w:rsid w:val="00335058"/>
    <w:rsid w:val="00340299"/>
    <w:rsid w:val="00340AFB"/>
    <w:rsid w:val="00343BC4"/>
    <w:rsid w:val="0034528C"/>
    <w:rsid w:val="00355829"/>
    <w:rsid w:val="0035583B"/>
    <w:rsid w:val="003656A6"/>
    <w:rsid w:val="003731D4"/>
    <w:rsid w:val="00381A6F"/>
    <w:rsid w:val="0038767A"/>
    <w:rsid w:val="0039434F"/>
    <w:rsid w:val="003A2FA2"/>
    <w:rsid w:val="003B20E9"/>
    <w:rsid w:val="003C4ECC"/>
    <w:rsid w:val="003E09F2"/>
    <w:rsid w:val="003E2AF1"/>
    <w:rsid w:val="003F37B7"/>
    <w:rsid w:val="003F6332"/>
    <w:rsid w:val="00412C77"/>
    <w:rsid w:val="00414807"/>
    <w:rsid w:val="0041483A"/>
    <w:rsid w:val="0042265E"/>
    <w:rsid w:val="0042570D"/>
    <w:rsid w:val="004274EC"/>
    <w:rsid w:val="00434D6C"/>
    <w:rsid w:val="004425C9"/>
    <w:rsid w:val="00452870"/>
    <w:rsid w:val="004626C0"/>
    <w:rsid w:val="00466459"/>
    <w:rsid w:val="004849D0"/>
    <w:rsid w:val="0049121E"/>
    <w:rsid w:val="004A0746"/>
    <w:rsid w:val="004A5DDD"/>
    <w:rsid w:val="004A7687"/>
    <w:rsid w:val="004B181F"/>
    <w:rsid w:val="004B1E77"/>
    <w:rsid w:val="004C1DAC"/>
    <w:rsid w:val="004D237B"/>
    <w:rsid w:val="004D3CBC"/>
    <w:rsid w:val="004E10AD"/>
    <w:rsid w:val="004E504B"/>
    <w:rsid w:val="0050518B"/>
    <w:rsid w:val="0051699C"/>
    <w:rsid w:val="00525471"/>
    <w:rsid w:val="005379A3"/>
    <w:rsid w:val="00537CD5"/>
    <w:rsid w:val="0054798F"/>
    <w:rsid w:val="005527C3"/>
    <w:rsid w:val="00554098"/>
    <w:rsid w:val="00570478"/>
    <w:rsid w:val="00575B5D"/>
    <w:rsid w:val="00587654"/>
    <w:rsid w:val="005A0771"/>
    <w:rsid w:val="005A204F"/>
    <w:rsid w:val="005B1D8D"/>
    <w:rsid w:val="005B2E11"/>
    <w:rsid w:val="005C1638"/>
    <w:rsid w:val="005C61DF"/>
    <w:rsid w:val="005D3338"/>
    <w:rsid w:val="005E379F"/>
    <w:rsid w:val="005E4207"/>
    <w:rsid w:val="005E56B4"/>
    <w:rsid w:val="0060262A"/>
    <w:rsid w:val="00602890"/>
    <w:rsid w:val="00615AF4"/>
    <w:rsid w:val="00616021"/>
    <w:rsid w:val="00620AB3"/>
    <w:rsid w:val="0063293B"/>
    <w:rsid w:val="00635EED"/>
    <w:rsid w:val="00636A5E"/>
    <w:rsid w:val="00650C3A"/>
    <w:rsid w:val="0065276D"/>
    <w:rsid w:val="00655B70"/>
    <w:rsid w:val="00663AC5"/>
    <w:rsid w:val="00666897"/>
    <w:rsid w:val="0067073C"/>
    <w:rsid w:val="0067315E"/>
    <w:rsid w:val="0069485D"/>
    <w:rsid w:val="00694989"/>
    <w:rsid w:val="00696F0F"/>
    <w:rsid w:val="006A5DEB"/>
    <w:rsid w:val="006B77C9"/>
    <w:rsid w:val="006C23D4"/>
    <w:rsid w:val="006D5F9D"/>
    <w:rsid w:val="006D7D72"/>
    <w:rsid w:val="006E2D90"/>
    <w:rsid w:val="006F5DBD"/>
    <w:rsid w:val="00703603"/>
    <w:rsid w:val="00746D22"/>
    <w:rsid w:val="00751E98"/>
    <w:rsid w:val="00761EC3"/>
    <w:rsid w:val="0076645B"/>
    <w:rsid w:val="00772310"/>
    <w:rsid w:val="00772DFD"/>
    <w:rsid w:val="00782E57"/>
    <w:rsid w:val="00784F83"/>
    <w:rsid w:val="007B09BC"/>
    <w:rsid w:val="007B237A"/>
    <w:rsid w:val="007B5A7A"/>
    <w:rsid w:val="007C163E"/>
    <w:rsid w:val="007C541A"/>
    <w:rsid w:val="007E3C3E"/>
    <w:rsid w:val="007F1326"/>
    <w:rsid w:val="008002DF"/>
    <w:rsid w:val="00806C28"/>
    <w:rsid w:val="00821BCF"/>
    <w:rsid w:val="00827A63"/>
    <w:rsid w:val="00845AB6"/>
    <w:rsid w:val="00851252"/>
    <w:rsid w:val="008676E6"/>
    <w:rsid w:val="008713CB"/>
    <w:rsid w:val="00893C44"/>
    <w:rsid w:val="008B09B3"/>
    <w:rsid w:val="008C6DD6"/>
    <w:rsid w:val="008D19BF"/>
    <w:rsid w:val="008D51DB"/>
    <w:rsid w:val="008D6282"/>
    <w:rsid w:val="008E0306"/>
    <w:rsid w:val="008E112E"/>
    <w:rsid w:val="008F3DEF"/>
    <w:rsid w:val="008F5B8E"/>
    <w:rsid w:val="0090603D"/>
    <w:rsid w:val="009079DB"/>
    <w:rsid w:val="0092073D"/>
    <w:rsid w:val="0094760C"/>
    <w:rsid w:val="00965BEA"/>
    <w:rsid w:val="00967B25"/>
    <w:rsid w:val="00975DBC"/>
    <w:rsid w:val="00991697"/>
    <w:rsid w:val="00992365"/>
    <w:rsid w:val="00995036"/>
    <w:rsid w:val="009B3F89"/>
    <w:rsid w:val="009B4252"/>
    <w:rsid w:val="009C306C"/>
    <w:rsid w:val="009C3AD1"/>
    <w:rsid w:val="009C4708"/>
    <w:rsid w:val="009E7A88"/>
    <w:rsid w:val="009F2E15"/>
    <w:rsid w:val="009F7DFF"/>
    <w:rsid w:val="00A04663"/>
    <w:rsid w:val="00A31505"/>
    <w:rsid w:val="00A35566"/>
    <w:rsid w:val="00A527D4"/>
    <w:rsid w:val="00A74425"/>
    <w:rsid w:val="00A75CA8"/>
    <w:rsid w:val="00A9185C"/>
    <w:rsid w:val="00AA5970"/>
    <w:rsid w:val="00AB58B1"/>
    <w:rsid w:val="00AB6B91"/>
    <w:rsid w:val="00AC2B98"/>
    <w:rsid w:val="00AC3CE8"/>
    <w:rsid w:val="00AD1BC7"/>
    <w:rsid w:val="00B07EFB"/>
    <w:rsid w:val="00B10716"/>
    <w:rsid w:val="00B11C49"/>
    <w:rsid w:val="00B11FCA"/>
    <w:rsid w:val="00B14433"/>
    <w:rsid w:val="00B261FF"/>
    <w:rsid w:val="00B30814"/>
    <w:rsid w:val="00B32BCC"/>
    <w:rsid w:val="00B46917"/>
    <w:rsid w:val="00B50F30"/>
    <w:rsid w:val="00B548DA"/>
    <w:rsid w:val="00B559A4"/>
    <w:rsid w:val="00B77C03"/>
    <w:rsid w:val="00B81E03"/>
    <w:rsid w:val="00B9057D"/>
    <w:rsid w:val="00BB7F08"/>
    <w:rsid w:val="00BC1E14"/>
    <w:rsid w:val="00BC64F8"/>
    <w:rsid w:val="00BE5591"/>
    <w:rsid w:val="00C03485"/>
    <w:rsid w:val="00C043A0"/>
    <w:rsid w:val="00C23C06"/>
    <w:rsid w:val="00C2578A"/>
    <w:rsid w:val="00C30819"/>
    <w:rsid w:val="00C34C5B"/>
    <w:rsid w:val="00C3632B"/>
    <w:rsid w:val="00C37A73"/>
    <w:rsid w:val="00C76ABD"/>
    <w:rsid w:val="00C8229A"/>
    <w:rsid w:val="00C858D4"/>
    <w:rsid w:val="00CA0489"/>
    <w:rsid w:val="00CA2081"/>
    <w:rsid w:val="00CB07FD"/>
    <w:rsid w:val="00CB58D1"/>
    <w:rsid w:val="00CC3A69"/>
    <w:rsid w:val="00CC4370"/>
    <w:rsid w:val="00CD0A00"/>
    <w:rsid w:val="00D05EF4"/>
    <w:rsid w:val="00D05F85"/>
    <w:rsid w:val="00D1728E"/>
    <w:rsid w:val="00D36884"/>
    <w:rsid w:val="00D37F63"/>
    <w:rsid w:val="00D41766"/>
    <w:rsid w:val="00D462C3"/>
    <w:rsid w:val="00D51B77"/>
    <w:rsid w:val="00D6028B"/>
    <w:rsid w:val="00D7039A"/>
    <w:rsid w:val="00D71C66"/>
    <w:rsid w:val="00D75BD0"/>
    <w:rsid w:val="00D801D1"/>
    <w:rsid w:val="00D90BED"/>
    <w:rsid w:val="00D91923"/>
    <w:rsid w:val="00D9682E"/>
    <w:rsid w:val="00DA135E"/>
    <w:rsid w:val="00DA62C5"/>
    <w:rsid w:val="00DB00AF"/>
    <w:rsid w:val="00DD63B2"/>
    <w:rsid w:val="00DE3158"/>
    <w:rsid w:val="00DE54B8"/>
    <w:rsid w:val="00DF5D1A"/>
    <w:rsid w:val="00E039F6"/>
    <w:rsid w:val="00E1186D"/>
    <w:rsid w:val="00E212D0"/>
    <w:rsid w:val="00E52953"/>
    <w:rsid w:val="00E64018"/>
    <w:rsid w:val="00E8090C"/>
    <w:rsid w:val="00E87ACC"/>
    <w:rsid w:val="00E92F39"/>
    <w:rsid w:val="00E94DBC"/>
    <w:rsid w:val="00EA240D"/>
    <w:rsid w:val="00EA29DB"/>
    <w:rsid w:val="00EA6BDA"/>
    <w:rsid w:val="00EB4AD9"/>
    <w:rsid w:val="00EB4FCD"/>
    <w:rsid w:val="00EC259F"/>
    <w:rsid w:val="00EC3012"/>
    <w:rsid w:val="00EE0922"/>
    <w:rsid w:val="00EF6D88"/>
    <w:rsid w:val="00F12C3A"/>
    <w:rsid w:val="00F320B9"/>
    <w:rsid w:val="00F378CC"/>
    <w:rsid w:val="00F443EB"/>
    <w:rsid w:val="00F45F02"/>
    <w:rsid w:val="00F47BA8"/>
    <w:rsid w:val="00F47E37"/>
    <w:rsid w:val="00F501BD"/>
    <w:rsid w:val="00F60630"/>
    <w:rsid w:val="00F72610"/>
    <w:rsid w:val="00F72D76"/>
    <w:rsid w:val="00F84288"/>
    <w:rsid w:val="00F86CFA"/>
    <w:rsid w:val="00F93319"/>
    <w:rsid w:val="00FA1E55"/>
    <w:rsid w:val="00FA4A23"/>
    <w:rsid w:val="00FD300D"/>
    <w:rsid w:val="00FD5F53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064BA90-3F51-4286-AB76-FE4C65A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32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6332"/>
    <w:pPr>
      <w:jc w:val="both"/>
    </w:pPr>
  </w:style>
  <w:style w:type="character" w:customStyle="1" w:styleId="BodyTextChar">
    <w:name w:val="Body Text Char"/>
    <w:basedOn w:val="DefaultParagraphFont"/>
    <w:link w:val="BodyText"/>
    <w:rsid w:val="003F6332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F6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32"/>
    <w:rPr>
      <w:rFonts w:ascii="Bookman Old Style" w:eastAsia="Times New Roman" w:hAnsi="Bookman Old Style" w:cs="Times New Roman"/>
      <w:sz w:val="24"/>
      <w:szCs w:val="20"/>
    </w:rPr>
  </w:style>
  <w:style w:type="character" w:styleId="PageNumber">
    <w:name w:val="page number"/>
    <w:basedOn w:val="DefaultParagraphFont"/>
    <w:rsid w:val="003F6332"/>
  </w:style>
  <w:style w:type="paragraph" w:styleId="Title">
    <w:name w:val="Title"/>
    <w:basedOn w:val="Normal"/>
    <w:link w:val="TitleChar"/>
    <w:qFormat/>
    <w:rsid w:val="003F633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F6332"/>
    <w:rPr>
      <w:rFonts w:ascii="Bookman Old Style" w:eastAsia="Times New Roman" w:hAnsi="Bookman Old Style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3F63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6332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F63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F63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54C77-E41A-4983-ACC1-49530640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16957</dc:creator>
  <cp:lastModifiedBy>Stanley, Jodie</cp:lastModifiedBy>
  <cp:revision>8</cp:revision>
  <cp:lastPrinted>2017-12-22T16:45:00Z</cp:lastPrinted>
  <dcterms:created xsi:type="dcterms:W3CDTF">2017-10-05T19:04:00Z</dcterms:created>
  <dcterms:modified xsi:type="dcterms:W3CDTF">2017-12-22T16:48:00Z</dcterms:modified>
</cp:coreProperties>
</file>