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F8" w:rsidRDefault="00C47DF8" w:rsidP="00C47DF8">
      <w:pPr>
        <w:pStyle w:val="Title"/>
        <w:spacing w:before="120"/>
        <w:rPr>
          <w:rFonts w:ascii="Times New Roman" w:hAnsi="Times New Roman"/>
          <w:bCs/>
          <w:sz w:val="24"/>
          <w:szCs w:val="24"/>
        </w:rPr>
      </w:pPr>
    </w:p>
    <w:p w:rsidR="00C47DF8" w:rsidRDefault="00C47DF8" w:rsidP="00C47DF8">
      <w:pPr>
        <w:pStyle w:val="Title"/>
        <w:spacing w:before="120"/>
        <w:rPr>
          <w:rFonts w:ascii="Times New Roman" w:hAnsi="Times New Roman"/>
          <w:iCs/>
          <w:sz w:val="24"/>
          <w:szCs w:val="24"/>
        </w:rPr>
      </w:pPr>
      <w:r>
        <w:rPr>
          <w:rFonts w:ascii="Times New Roman" w:hAnsi="Times New Roman"/>
          <w:iCs/>
          <w:sz w:val="24"/>
          <w:szCs w:val="24"/>
        </w:rPr>
        <w:t>Meeting Business Notes</w:t>
      </w:r>
    </w:p>
    <w:p w:rsidR="00C47DF8" w:rsidRDefault="00C47DF8" w:rsidP="00C47DF8">
      <w:pPr>
        <w:spacing w:before="120"/>
        <w:jc w:val="center"/>
        <w:rPr>
          <w:rFonts w:ascii="Times New Roman" w:hAnsi="Times New Roman"/>
          <w:b/>
          <w:szCs w:val="24"/>
        </w:rPr>
      </w:pPr>
      <w:r>
        <w:rPr>
          <w:rFonts w:ascii="Times New Roman" w:hAnsi="Times New Roman"/>
          <w:b/>
          <w:szCs w:val="24"/>
        </w:rPr>
        <w:t>February 4, 2016</w:t>
      </w:r>
    </w:p>
    <w:p w:rsidR="00C47DF8" w:rsidRDefault="00C47DF8" w:rsidP="00C47DF8">
      <w:pPr>
        <w:pStyle w:val="BodyText"/>
        <w:rPr>
          <w:rFonts w:ascii="Times New Roman" w:eastAsia="Batang" w:hAnsi="Times New Roman"/>
          <w:szCs w:val="24"/>
        </w:rPr>
      </w:pPr>
    </w:p>
    <w:p w:rsidR="00C47DF8" w:rsidRDefault="00C47DF8" w:rsidP="00C47DF8">
      <w:pPr>
        <w:pStyle w:val="BodyText"/>
        <w:rPr>
          <w:rFonts w:ascii="Times New Roman" w:eastAsia="Batang" w:hAnsi="Times New Roman"/>
          <w:szCs w:val="24"/>
        </w:rPr>
      </w:pPr>
    </w:p>
    <w:p w:rsidR="00C47DF8" w:rsidRDefault="00C47DF8" w:rsidP="00C47DF8">
      <w:pPr>
        <w:jc w:val="both"/>
        <w:rPr>
          <w:rFonts w:ascii="Times New Roman" w:eastAsia="Calibri" w:hAnsi="Times New Roman"/>
          <w:szCs w:val="24"/>
        </w:rPr>
      </w:pPr>
      <w:r>
        <w:rPr>
          <w:rFonts w:ascii="Times New Roman" w:eastAsia="Calibri" w:hAnsi="Times New Roman"/>
          <w:b/>
          <w:szCs w:val="24"/>
        </w:rPr>
        <w:t>The Human Relations Commission (HRC)</w:t>
      </w:r>
      <w:r>
        <w:rPr>
          <w:rFonts w:ascii="Times New Roman" w:eastAsia="Calibri" w:hAnsi="Times New Roman"/>
          <w:szCs w:val="24"/>
        </w:rPr>
        <w:t xml:space="preserve"> convened for its regular monthly meeting at 6:09 p.m. on the above date in the Board Room at the Greensboro Cultural Center, with </w:t>
      </w:r>
      <w:r w:rsidRPr="005D6A8B">
        <w:rPr>
          <w:rFonts w:ascii="Times New Roman" w:eastAsia="Calibri" w:hAnsi="Times New Roman"/>
          <w:szCs w:val="24"/>
        </w:rPr>
        <w:t xml:space="preserve">Chair Zac Engle </w:t>
      </w:r>
      <w:r>
        <w:rPr>
          <w:rFonts w:ascii="Times New Roman" w:eastAsia="Calibri" w:hAnsi="Times New Roman"/>
          <w:szCs w:val="24"/>
        </w:rPr>
        <w:t>presiding.</w:t>
      </w:r>
    </w:p>
    <w:p w:rsidR="00C47DF8" w:rsidRDefault="00C47DF8" w:rsidP="00C47DF8">
      <w:pPr>
        <w:jc w:val="both"/>
        <w:rPr>
          <w:rFonts w:ascii="Times New Roman" w:eastAsia="Calibri" w:hAnsi="Times New Roman"/>
          <w:szCs w:val="24"/>
        </w:rPr>
      </w:pPr>
    </w:p>
    <w:p w:rsidR="00C47DF8" w:rsidRDefault="00C47DF8" w:rsidP="00C47DF8">
      <w:pPr>
        <w:jc w:val="both"/>
        <w:rPr>
          <w:rFonts w:ascii="Times New Roman" w:eastAsia="Calibri" w:hAnsi="Times New Roman"/>
          <w:b/>
          <w:szCs w:val="24"/>
          <w:u w:val="single"/>
        </w:rPr>
      </w:pPr>
      <w:r>
        <w:rPr>
          <w:rFonts w:ascii="Times New Roman" w:eastAsia="Calibri" w:hAnsi="Times New Roman"/>
          <w:b/>
          <w:szCs w:val="24"/>
          <w:u w:val="single"/>
        </w:rPr>
        <w:t>Attendance</w:t>
      </w:r>
    </w:p>
    <w:p w:rsidR="00C47DF8" w:rsidRDefault="00C47DF8" w:rsidP="00C47DF8">
      <w:pPr>
        <w:jc w:val="both"/>
        <w:rPr>
          <w:rFonts w:ascii="Times New Roman" w:eastAsia="Calibri" w:hAnsi="Times New Roman"/>
          <w:b/>
          <w:szCs w:val="24"/>
          <w:u w:val="single"/>
        </w:rPr>
      </w:pPr>
    </w:p>
    <w:p w:rsidR="00C47DF8" w:rsidRDefault="00C47DF8" w:rsidP="00C47DF8">
      <w:pPr>
        <w:jc w:val="both"/>
        <w:rPr>
          <w:rFonts w:ascii="Times New Roman" w:eastAsia="Calibri" w:hAnsi="Times New Roman"/>
          <w:szCs w:val="24"/>
        </w:rPr>
      </w:pPr>
      <w:r>
        <w:rPr>
          <w:rFonts w:ascii="Times New Roman" w:eastAsia="Calibri" w:hAnsi="Times New Roman"/>
          <w:b/>
          <w:szCs w:val="24"/>
          <w:u w:val="single"/>
        </w:rPr>
        <w:t>Present:</w:t>
      </w:r>
      <w:r w:rsidR="005D6A8B">
        <w:rPr>
          <w:rFonts w:ascii="Times New Roman" w:eastAsia="Calibri" w:hAnsi="Times New Roman"/>
          <w:szCs w:val="24"/>
        </w:rPr>
        <w:t xml:space="preserve"> Chair: Zac Engle</w:t>
      </w:r>
      <w:r>
        <w:rPr>
          <w:rFonts w:ascii="Times New Roman" w:eastAsia="Calibri" w:hAnsi="Times New Roman"/>
          <w:szCs w:val="24"/>
        </w:rPr>
        <w:t>,</w:t>
      </w:r>
      <w:r w:rsidR="005D6A8B" w:rsidRPr="005D6A8B">
        <w:rPr>
          <w:rFonts w:ascii="Times New Roman" w:eastAsia="Calibri" w:hAnsi="Times New Roman"/>
          <w:szCs w:val="24"/>
        </w:rPr>
        <w:t xml:space="preserve"> Lindsay</w:t>
      </w:r>
      <w:r w:rsidR="005D6A8B">
        <w:rPr>
          <w:rFonts w:ascii="Times New Roman" w:eastAsia="Calibri" w:hAnsi="Times New Roman"/>
          <w:b/>
          <w:szCs w:val="24"/>
        </w:rPr>
        <w:t xml:space="preserve"> </w:t>
      </w:r>
      <w:r w:rsidR="005D6A8B">
        <w:rPr>
          <w:rFonts w:ascii="Times New Roman" w:eastAsia="Calibri" w:hAnsi="Times New Roman"/>
          <w:szCs w:val="24"/>
        </w:rPr>
        <w:t>Burkart,</w:t>
      </w:r>
      <w:r>
        <w:rPr>
          <w:rFonts w:ascii="Times New Roman" w:eastAsia="Calibri" w:hAnsi="Times New Roman"/>
          <w:szCs w:val="24"/>
        </w:rPr>
        <w:t xml:space="preserve"> Samue</w:t>
      </w:r>
      <w:r w:rsidR="006F7D85">
        <w:rPr>
          <w:rFonts w:ascii="Times New Roman" w:eastAsia="Calibri" w:hAnsi="Times New Roman"/>
          <w:szCs w:val="24"/>
        </w:rPr>
        <w:t>l Hawkins, Jr., Moussa Issifou, David Wils</w:t>
      </w:r>
      <w:r w:rsidR="005D6A8B">
        <w:rPr>
          <w:rFonts w:ascii="Times New Roman" w:eastAsia="Calibri" w:hAnsi="Times New Roman"/>
          <w:szCs w:val="24"/>
        </w:rPr>
        <w:t>,</w:t>
      </w:r>
      <w:r w:rsidR="005D6A8B" w:rsidRPr="005D6A8B">
        <w:rPr>
          <w:rFonts w:ascii="Times New Roman" w:eastAsia="Calibri" w:hAnsi="Times New Roman"/>
          <w:szCs w:val="24"/>
        </w:rPr>
        <w:t xml:space="preserve"> </w:t>
      </w:r>
      <w:r w:rsidR="005D6A8B">
        <w:rPr>
          <w:rFonts w:ascii="Times New Roman" w:eastAsia="Calibri" w:hAnsi="Times New Roman"/>
          <w:szCs w:val="24"/>
        </w:rPr>
        <w:t>Chantale Wesley-Lamin</w:t>
      </w:r>
      <w:r w:rsidR="00301656">
        <w:rPr>
          <w:rFonts w:ascii="Times New Roman" w:eastAsia="Calibri" w:hAnsi="Times New Roman"/>
          <w:szCs w:val="24"/>
        </w:rPr>
        <w:t xml:space="preserve">, </w:t>
      </w:r>
      <w:r w:rsidR="0000502E">
        <w:rPr>
          <w:rFonts w:ascii="Times New Roman" w:eastAsia="Calibri" w:hAnsi="Times New Roman"/>
          <w:szCs w:val="24"/>
        </w:rPr>
        <w:t xml:space="preserve">Freman Murphy, </w:t>
      </w:r>
      <w:r w:rsidR="00301656">
        <w:rPr>
          <w:rFonts w:ascii="Times New Roman" w:eastAsia="Calibri" w:hAnsi="Times New Roman"/>
          <w:szCs w:val="24"/>
        </w:rPr>
        <w:t>Councilwoman Marikay Abuzuaiter (City Council Liaison)</w:t>
      </w:r>
    </w:p>
    <w:p w:rsidR="00C47DF8" w:rsidRDefault="00C47DF8" w:rsidP="00C47DF8">
      <w:pPr>
        <w:jc w:val="both"/>
        <w:rPr>
          <w:rFonts w:ascii="Times New Roman" w:eastAsia="Calibri" w:hAnsi="Times New Roman"/>
          <w:szCs w:val="24"/>
        </w:rPr>
      </w:pPr>
      <w:r>
        <w:rPr>
          <w:rFonts w:ascii="Times New Roman" w:eastAsia="Calibri" w:hAnsi="Times New Roman"/>
          <w:szCs w:val="24"/>
        </w:rPr>
        <w:t xml:space="preserve"> </w:t>
      </w:r>
    </w:p>
    <w:p w:rsidR="00C47DF8" w:rsidRDefault="00C47DF8" w:rsidP="00C47DF8">
      <w:pPr>
        <w:jc w:val="both"/>
        <w:rPr>
          <w:rFonts w:ascii="Times New Roman" w:eastAsia="Calibri" w:hAnsi="Times New Roman"/>
          <w:szCs w:val="24"/>
        </w:rPr>
      </w:pPr>
      <w:r>
        <w:rPr>
          <w:rFonts w:ascii="Times New Roman" w:eastAsia="Calibri" w:hAnsi="Times New Roman"/>
          <w:b/>
          <w:szCs w:val="24"/>
          <w:u w:val="single"/>
        </w:rPr>
        <w:t>Excused Absences:</w:t>
      </w:r>
      <w:r w:rsidR="005D6A8B">
        <w:rPr>
          <w:rFonts w:ascii="Times New Roman" w:eastAsia="Calibri" w:hAnsi="Times New Roman"/>
          <w:szCs w:val="24"/>
        </w:rPr>
        <w:t xml:space="preserve"> Kurt Collins</w:t>
      </w:r>
      <w:r>
        <w:rPr>
          <w:rFonts w:ascii="Times New Roman" w:eastAsia="Calibri" w:hAnsi="Times New Roman"/>
          <w:szCs w:val="24"/>
        </w:rPr>
        <w:t xml:space="preserve">, </w:t>
      </w:r>
      <w:r w:rsidR="005D6A8B">
        <w:rPr>
          <w:rFonts w:ascii="Times New Roman" w:eastAsia="Calibri" w:hAnsi="Times New Roman"/>
          <w:szCs w:val="24"/>
        </w:rPr>
        <w:t xml:space="preserve">Jacqueline King, Margaret Arbuckle, </w:t>
      </w:r>
      <w:r>
        <w:rPr>
          <w:rFonts w:ascii="Times New Roman" w:hAnsi="Times New Roman"/>
          <w:snapToGrid w:val="0"/>
          <w:szCs w:val="24"/>
        </w:rPr>
        <w:t>Michael Picarelli</w:t>
      </w:r>
      <w:r w:rsidR="006F7D85">
        <w:rPr>
          <w:rFonts w:ascii="Times New Roman" w:hAnsi="Times New Roman"/>
          <w:snapToGrid w:val="0"/>
          <w:szCs w:val="24"/>
        </w:rPr>
        <w:t>,</w:t>
      </w:r>
      <w:r w:rsidR="006F7D85" w:rsidRPr="006F7D85">
        <w:rPr>
          <w:rFonts w:ascii="Times New Roman" w:eastAsia="Calibri" w:hAnsi="Times New Roman"/>
          <w:szCs w:val="24"/>
        </w:rPr>
        <w:t xml:space="preserve"> </w:t>
      </w:r>
      <w:r w:rsidR="006F7D85">
        <w:rPr>
          <w:rFonts w:ascii="Times New Roman" w:eastAsia="Calibri" w:hAnsi="Times New Roman"/>
          <w:szCs w:val="24"/>
        </w:rPr>
        <w:t>Linda Perry-Garnette,</w:t>
      </w:r>
      <w:r w:rsidR="006F7D85" w:rsidRPr="006F7D85">
        <w:rPr>
          <w:rFonts w:ascii="Times New Roman" w:eastAsia="Calibri" w:hAnsi="Times New Roman"/>
          <w:szCs w:val="24"/>
        </w:rPr>
        <w:t xml:space="preserve"> </w:t>
      </w:r>
      <w:r w:rsidR="00323006">
        <w:rPr>
          <w:rFonts w:ascii="Times New Roman" w:eastAsia="Calibri" w:hAnsi="Times New Roman"/>
          <w:szCs w:val="24"/>
        </w:rPr>
        <w:t>Jean Brown</w:t>
      </w:r>
    </w:p>
    <w:p w:rsidR="00C47DF8" w:rsidRDefault="00C47DF8" w:rsidP="00C47DF8">
      <w:pPr>
        <w:jc w:val="both"/>
        <w:rPr>
          <w:rFonts w:ascii="Times New Roman" w:eastAsia="Calibri" w:hAnsi="Times New Roman"/>
          <w:b/>
          <w:szCs w:val="24"/>
          <w:u w:val="single"/>
        </w:rPr>
      </w:pPr>
    </w:p>
    <w:p w:rsidR="00C47DF8" w:rsidRDefault="00C47DF8" w:rsidP="00C47DF8">
      <w:pPr>
        <w:jc w:val="both"/>
        <w:rPr>
          <w:rFonts w:ascii="Times New Roman" w:eastAsia="Calibri" w:hAnsi="Times New Roman"/>
          <w:szCs w:val="24"/>
        </w:rPr>
      </w:pPr>
      <w:r>
        <w:rPr>
          <w:rFonts w:ascii="Times New Roman" w:eastAsia="Calibri" w:hAnsi="Times New Roman"/>
          <w:b/>
          <w:szCs w:val="24"/>
          <w:u w:val="single"/>
        </w:rPr>
        <w:t>Staff:</w:t>
      </w:r>
      <w:r>
        <w:rPr>
          <w:rFonts w:ascii="Times New Roman" w:eastAsia="Calibri" w:hAnsi="Times New Roman"/>
          <w:szCs w:val="24"/>
        </w:rPr>
        <w:t xml:space="preserve"> </w:t>
      </w:r>
      <w:r w:rsidRPr="005D6A8B">
        <w:rPr>
          <w:rFonts w:ascii="Times New Roman" w:eastAsia="Calibri" w:hAnsi="Times New Roman"/>
          <w:szCs w:val="24"/>
        </w:rPr>
        <w:t>Allen Hunt, Supervisor, Jodie Stanley, Education &amp; Outreach Coordinator</w:t>
      </w:r>
      <w:r w:rsidR="005D6A8B" w:rsidRPr="005D6A8B">
        <w:rPr>
          <w:rFonts w:ascii="Times New Roman" w:eastAsia="Calibri" w:hAnsi="Times New Roman"/>
          <w:szCs w:val="24"/>
        </w:rPr>
        <w:t>, Maria Hicks-Few</w:t>
      </w:r>
      <w:r w:rsidR="00323006">
        <w:rPr>
          <w:rFonts w:ascii="Times New Roman" w:eastAsia="Calibri" w:hAnsi="Times New Roman"/>
          <w:szCs w:val="24"/>
        </w:rPr>
        <w:t>, Human Resources Diversity and Inclusion Officer</w:t>
      </w:r>
    </w:p>
    <w:p w:rsidR="00C47DF8" w:rsidRDefault="00C47DF8" w:rsidP="00C47DF8">
      <w:pPr>
        <w:jc w:val="both"/>
        <w:rPr>
          <w:rFonts w:ascii="Times New Roman" w:eastAsia="Calibri" w:hAnsi="Times New Roman"/>
          <w:b/>
          <w:szCs w:val="24"/>
        </w:rPr>
      </w:pPr>
    </w:p>
    <w:p w:rsidR="00C47DF8" w:rsidRDefault="00C47DF8" w:rsidP="00C47DF8">
      <w:pPr>
        <w:jc w:val="both"/>
        <w:rPr>
          <w:rFonts w:ascii="Times New Roman" w:hAnsi="Times New Roman"/>
          <w:b/>
          <w:szCs w:val="24"/>
        </w:rPr>
      </w:pPr>
      <w:r>
        <w:rPr>
          <w:rFonts w:ascii="Times New Roman" w:eastAsia="Calibri" w:hAnsi="Times New Roman"/>
          <w:b/>
          <w:szCs w:val="24"/>
        </w:rPr>
        <w:t xml:space="preserve">I. </w:t>
      </w:r>
      <w:r>
        <w:rPr>
          <w:rFonts w:ascii="Times New Roman" w:hAnsi="Times New Roman"/>
          <w:b/>
          <w:szCs w:val="24"/>
        </w:rPr>
        <w:t>Call to Order</w:t>
      </w:r>
    </w:p>
    <w:p w:rsidR="00C47DF8" w:rsidRDefault="00C47DF8" w:rsidP="00C47DF8">
      <w:pPr>
        <w:jc w:val="both"/>
        <w:rPr>
          <w:rFonts w:ascii="Times New Roman" w:eastAsia="Calibri" w:hAnsi="Times New Roman"/>
          <w:szCs w:val="24"/>
        </w:rPr>
      </w:pPr>
    </w:p>
    <w:p w:rsidR="00C47DF8" w:rsidRDefault="00C47DF8" w:rsidP="00C47DF8">
      <w:pPr>
        <w:rPr>
          <w:rFonts w:ascii="Times New Roman" w:hAnsi="Times New Roman"/>
          <w:szCs w:val="24"/>
        </w:rPr>
      </w:pPr>
      <w:r w:rsidRPr="005D6A8B">
        <w:rPr>
          <w:rFonts w:ascii="Times New Roman" w:hAnsi="Times New Roman"/>
          <w:szCs w:val="24"/>
        </w:rPr>
        <w:t>Chair Engle</w:t>
      </w:r>
      <w:r>
        <w:rPr>
          <w:rFonts w:ascii="Times New Roman" w:hAnsi="Times New Roman"/>
          <w:szCs w:val="24"/>
        </w:rPr>
        <w:t xml:space="preserve"> called the meeting to order at 6:10pm. </w:t>
      </w:r>
    </w:p>
    <w:p w:rsidR="00C47DF8" w:rsidRDefault="00C47DF8" w:rsidP="00C47DF8">
      <w:pPr>
        <w:rPr>
          <w:rFonts w:ascii="Times New Roman" w:hAnsi="Times New Roman"/>
          <w:b/>
          <w:szCs w:val="24"/>
        </w:rPr>
      </w:pPr>
    </w:p>
    <w:p w:rsidR="00C47DF8" w:rsidRDefault="00C47DF8" w:rsidP="00C47DF8">
      <w:pPr>
        <w:rPr>
          <w:rFonts w:ascii="Times New Roman" w:hAnsi="Times New Roman"/>
          <w:b/>
          <w:szCs w:val="24"/>
        </w:rPr>
      </w:pPr>
      <w:r>
        <w:rPr>
          <w:rFonts w:ascii="Times New Roman" w:hAnsi="Times New Roman"/>
          <w:b/>
          <w:szCs w:val="24"/>
        </w:rPr>
        <w:t>II. Moment of Silent Meditation</w:t>
      </w:r>
    </w:p>
    <w:p w:rsidR="00C47DF8" w:rsidRDefault="00C47DF8" w:rsidP="00C47DF8">
      <w:pPr>
        <w:rPr>
          <w:rFonts w:ascii="Times New Roman" w:hAnsi="Times New Roman"/>
          <w:b/>
          <w:szCs w:val="24"/>
        </w:rPr>
      </w:pPr>
    </w:p>
    <w:p w:rsidR="00C47DF8" w:rsidRDefault="00C47DF8" w:rsidP="00C47DF8">
      <w:pPr>
        <w:rPr>
          <w:rFonts w:ascii="Times New Roman" w:hAnsi="Times New Roman"/>
          <w:szCs w:val="24"/>
        </w:rPr>
      </w:pPr>
      <w:r w:rsidRPr="005D6A8B">
        <w:rPr>
          <w:rFonts w:ascii="Times New Roman" w:hAnsi="Times New Roman"/>
          <w:szCs w:val="24"/>
        </w:rPr>
        <w:t>Chair Engle</w:t>
      </w:r>
      <w:r>
        <w:rPr>
          <w:rFonts w:ascii="Times New Roman" w:hAnsi="Times New Roman"/>
          <w:szCs w:val="24"/>
        </w:rPr>
        <w:t xml:space="preserve"> called for a moment of silent meditation.</w:t>
      </w:r>
    </w:p>
    <w:p w:rsidR="00C47DF8" w:rsidRDefault="00C47DF8" w:rsidP="00C47DF8">
      <w:pPr>
        <w:rPr>
          <w:rFonts w:ascii="Times New Roman" w:hAnsi="Times New Roman"/>
          <w:szCs w:val="24"/>
        </w:rPr>
      </w:pPr>
    </w:p>
    <w:p w:rsidR="005D6A8B" w:rsidRDefault="00C47DF8" w:rsidP="005D6A8B">
      <w:pPr>
        <w:rPr>
          <w:rFonts w:ascii="Times New Roman" w:hAnsi="Times New Roman"/>
          <w:b/>
          <w:szCs w:val="24"/>
        </w:rPr>
      </w:pPr>
      <w:r>
        <w:rPr>
          <w:rFonts w:ascii="Times New Roman" w:hAnsi="Times New Roman"/>
          <w:b/>
          <w:szCs w:val="24"/>
        </w:rPr>
        <w:t xml:space="preserve">III. </w:t>
      </w:r>
      <w:r w:rsidR="005D6A8B">
        <w:rPr>
          <w:rFonts w:ascii="Times New Roman" w:hAnsi="Times New Roman"/>
          <w:b/>
          <w:szCs w:val="24"/>
        </w:rPr>
        <w:t>Presentations</w:t>
      </w:r>
    </w:p>
    <w:p w:rsidR="005D6A8B" w:rsidRDefault="005D6A8B" w:rsidP="005D6A8B">
      <w:pPr>
        <w:rPr>
          <w:rFonts w:ascii="Times New Roman" w:hAnsi="Times New Roman"/>
          <w:b/>
          <w:szCs w:val="24"/>
        </w:rPr>
      </w:pPr>
    </w:p>
    <w:p w:rsidR="00C47DF8" w:rsidRDefault="00C47DF8" w:rsidP="005D6A8B">
      <w:pPr>
        <w:rPr>
          <w:rFonts w:ascii="Times New Roman" w:eastAsia="Calibri" w:hAnsi="Times New Roman"/>
          <w:szCs w:val="24"/>
        </w:rPr>
      </w:pPr>
      <w:r>
        <w:rPr>
          <w:rFonts w:ascii="Times New Roman" w:hAnsi="Times New Roman"/>
          <w:szCs w:val="24"/>
        </w:rPr>
        <w:t xml:space="preserve"> </w:t>
      </w:r>
      <w:r w:rsidR="005D6A8B" w:rsidRPr="005D6A8B">
        <w:rPr>
          <w:rFonts w:ascii="Times New Roman" w:eastAsia="Calibri" w:hAnsi="Times New Roman"/>
          <w:szCs w:val="24"/>
        </w:rPr>
        <w:t>Maria Hicks-Few</w:t>
      </w:r>
      <w:r w:rsidR="005D6A8B">
        <w:rPr>
          <w:rFonts w:ascii="Times New Roman" w:eastAsia="Calibri" w:hAnsi="Times New Roman"/>
          <w:szCs w:val="24"/>
        </w:rPr>
        <w:t xml:space="preserve"> pre</w:t>
      </w:r>
      <w:r w:rsidR="00EF340B">
        <w:rPr>
          <w:rFonts w:ascii="Times New Roman" w:eastAsia="Calibri" w:hAnsi="Times New Roman"/>
          <w:szCs w:val="24"/>
        </w:rPr>
        <w:t>sented a Resolution for ratification of an official calendar for the City of Greensboro of</w:t>
      </w:r>
      <w:r w:rsidR="005D6A8B">
        <w:rPr>
          <w:rFonts w:ascii="Times New Roman" w:eastAsia="Calibri" w:hAnsi="Times New Roman"/>
          <w:szCs w:val="24"/>
        </w:rPr>
        <w:t xml:space="preserve"> national and locally recognized holidays and cultural recognition months (Cultural Heritage Calendar). Ms. Hicks-Few outlined the purpose and </w:t>
      </w:r>
      <w:r w:rsidR="00301656">
        <w:rPr>
          <w:rFonts w:ascii="Times New Roman" w:eastAsia="Calibri" w:hAnsi="Times New Roman"/>
          <w:szCs w:val="24"/>
        </w:rPr>
        <w:t xml:space="preserve">recognition points that the calendar will address. Ms. Hicks-Few presented drafts of the Resolution to Commission Members for their consideration to ratify and endorse the document. Chair Engle asked a procedural question to Ms. Hicks-Few regarding the nature and purpose of the Commission ratifying the document. Ms. Hicks-Few spoke to the nature of the document and its tie to the ongoing work and purpose of the Commission. Councilwoman Marikay Abuzuaiter clarified that the resolution did not require ratification by the Commission to be adopted by City Council. She </w:t>
      </w:r>
      <w:r w:rsidR="00301656">
        <w:rPr>
          <w:rFonts w:ascii="Times New Roman" w:eastAsia="Calibri" w:hAnsi="Times New Roman"/>
          <w:szCs w:val="24"/>
        </w:rPr>
        <w:lastRenderedPageBreak/>
        <w:t>highlighted that ratification or endorsement by the Commission was mo</w:t>
      </w:r>
      <w:r w:rsidR="00EF340B">
        <w:rPr>
          <w:rFonts w:ascii="Times New Roman" w:eastAsia="Calibri" w:hAnsi="Times New Roman"/>
          <w:szCs w:val="24"/>
        </w:rPr>
        <w:t>re and act of public support of</w:t>
      </w:r>
      <w:r w:rsidR="00301656">
        <w:rPr>
          <w:rFonts w:ascii="Times New Roman" w:eastAsia="Calibri" w:hAnsi="Times New Roman"/>
          <w:szCs w:val="24"/>
        </w:rPr>
        <w:t xml:space="preserve"> the document. </w:t>
      </w:r>
      <w:r w:rsidR="00EF340B">
        <w:rPr>
          <w:rFonts w:ascii="Times New Roman" w:eastAsia="Calibri" w:hAnsi="Times New Roman"/>
          <w:szCs w:val="24"/>
        </w:rPr>
        <w:t xml:space="preserve">At Marikay </w:t>
      </w:r>
      <w:proofErr w:type="gramStart"/>
      <w:r w:rsidR="00EF340B">
        <w:rPr>
          <w:rFonts w:ascii="Times New Roman" w:eastAsia="Calibri" w:hAnsi="Times New Roman"/>
          <w:szCs w:val="24"/>
        </w:rPr>
        <w:t>Abuzuaiter’s  request</w:t>
      </w:r>
      <w:proofErr w:type="gramEnd"/>
      <w:r w:rsidR="00EF340B">
        <w:rPr>
          <w:rFonts w:ascii="Times New Roman" w:eastAsia="Calibri" w:hAnsi="Times New Roman"/>
          <w:szCs w:val="24"/>
        </w:rPr>
        <w:t xml:space="preserve">, </w:t>
      </w:r>
      <w:r w:rsidR="00301656">
        <w:rPr>
          <w:rFonts w:ascii="Times New Roman" w:eastAsia="Calibri" w:hAnsi="Times New Roman"/>
          <w:szCs w:val="24"/>
        </w:rPr>
        <w:t xml:space="preserve">Allen Hunt spoke to the nature of recommendations, endorsements and public shows of support and relayed the distinctions between these public acts. Various member of the Commission commented the various cultural groups and populations recognized within the cultural calendar. Chair Engle and Commission members asked Allen Hunt about options they have regarding showing public support given the timeline without being able to vote to ratify or endorse the Resolution. </w:t>
      </w:r>
    </w:p>
    <w:p w:rsidR="007B68A5" w:rsidRDefault="007B68A5" w:rsidP="005D6A8B">
      <w:pPr>
        <w:rPr>
          <w:rFonts w:ascii="Times New Roman" w:eastAsia="Calibri" w:hAnsi="Times New Roman"/>
          <w:szCs w:val="24"/>
        </w:rPr>
      </w:pPr>
    </w:p>
    <w:p w:rsidR="007B68A5" w:rsidRDefault="007B68A5" w:rsidP="005D6A8B">
      <w:pPr>
        <w:rPr>
          <w:rFonts w:ascii="Times New Roman" w:eastAsia="Calibri" w:hAnsi="Times New Roman"/>
          <w:szCs w:val="24"/>
        </w:rPr>
      </w:pPr>
      <w:r>
        <w:rPr>
          <w:rFonts w:ascii="Times New Roman" w:eastAsia="Calibri" w:hAnsi="Times New Roman"/>
          <w:szCs w:val="24"/>
        </w:rPr>
        <w:t>Rashard Jones from the African-American Male I</w:t>
      </w:r>
      <w:r w:rsidRPr="007B68A5">
        <w:rPr>
          <w:rFonts w:ascii="Times New Roman" w:eastAsia="Calibri" w:hAnsi="Times New Roman"/>
          <w:szCs w:val="24"/>
        </w:rPr>
        <w:t>nitiative</w:t>
      </w:r>
      <w:r>
        <w:rPr>
          <w:rFonts w:ascii="Times New Roman" w:eastAsia="Calibri" w:hAnsi="Times New Roman"/>
          <w:szCs w:val="24"/>
        </w:rPr>
        <w:t xml:space="preserve"> of Greensboro, NC, presented the history, purpose and goals of AAMI. Mr. Jones shared that with the support of the United Way of Greater Greensboro and the African-American Leadership engagement group, AAMI partners with Guilford County Schools to improve outcomes for young African-American and other male students. Mr. Jones described a committed group of volunteers that serve as mentors to African-American, Hispanic and other male students in grades 2</w:t>
      </w:r>
      <w:r w:rsidRPr="007B68A5">
        <w:rPr>
          <w:rFonts w:ascii="Times New Roman" w:eastAsia="Calibri" w:hAnsi="Times New Roman"/>
          <w:szCs w:val="24"/>
          <w:vertAlign w:val="superscript"/>
        </w:rPr>
        <w:t>nd</w:t>
      </w:r>
      <w:r>
        <w:rPr>
          <w:rFonts w:ascii="Times New Roman" w:eastAsia="Calibri" w:hAnsi="Times New Roman"/>
          <w:szCs w:val="24"/>
        </w:rPr>
        <w:t>-5</w:t>
      </w:r>
      <w:r w:rsidRPr="007B68A5">
        <w:rPr>
          <w:rFonts w:ascii="Times New Roman" w:eastAsia="Calibri" w:hAnsi="Times New Roman"/>
          <w:szCs w:val="24"/>
          <w:vertAlign w:val="superscript"/>
        </w:rPr>
        <w:t>th</w:t>
      </w:r>
      <w:r>
        <w:rPr>
          <w:rFonts w:ascii="Times New Roman" w:eastAsia="Calibri" w:hAnsi="Times New Roman"/>
          <w:szCs w:val="24"/>
        </w:rPr>
        <w:t xml:space="preserve"> at Wiley Elementary. 6</w:t>
      </w:r>
      <w:r w:rsidRPr="007B68A5">
        <w:rPr>
          <w:rFonts w:ascii="Times New Roman" w:eastAsia="Calibri" w:hAnsi="Times New Roman"/>
          <w:szCs w:val="24"/>
          <w:vertAlign w:val="superscript"/>
        </w:rPr>
        <w:t>th</w:t>
      </w:r>
      <w:r>
        <w:rPr>
          <w:rFonts w:ascii="Times New Roman" w:eastAsia="Calibri" w:hAnsi="Times New Roman"/>
          <w:szCs w:val="24"/>
        </w:rPr>
        <w:t>-8</w:t>
      </w:r>
      <w:r w:rsidRPr="007B68A5">
        <w:rPr>
          <w:rFonts w:ascii="Times New Roman" w:eastAsia="Calibri" w:hAnsi="Times New Roman"/>
          <w:szCs w:val="24"/>
          <w:vertAlign w:val="superscript"/>
        </w:rPr>
        <w:t>th</w:t>
      </w:r>
      <w:r>
        <w:rPr>
          <w:rFonts w:ascii="Times New Roman" w:eastAsia="Calibri" w:hAnsi="Times New Roman"/>
          <w:szCs w:val="24"/>
        </w:rPr>
        <w:t xml:space="preserve"> at Jackson Middle and 9</w:t>
      </w:r>
      <w:r w:rsidRPr="007B68A5">
        <w:rPr>
          <w:rFonts w:ascii="Times New Roman" w:eastAsia="Calibri" w:hAnsi="Times New Roman"/>
          <w:szCs w:val="24"/>
          <w:vertAlign w:val="superscript"/>
        </w:rPr>
        <w:t>th</w:t>
      </w:r>
      <w:r>
        <w:rPr>
          <w:rFonts w:ascii="Times New Roman" w:eastAsia="Calibri" w:hAnsi="Times New Roman"/>
          <w:szCs w:val="24"/>
        </w:rPr>
        <w:t xml:space="preserve"> grade at Smith High School. Mr. Jones detailed that the goal of the program is to improve the emotional and social well-being of African-American and other boys at Wiley, Jackson and Smith using mentoring as a tool to empower and enhance the lives of youth. Mr. Jones provided the program contact information: Rashard Jones, Communities in Schools, (336) 324-5400, </w:t>
      </w:r>
      <w:hyperlink r:id="rId7" w:history="1">
        <w:r w:rsidRPr="005B3EEE">
          <w:rPr>
            <w:rStyle w:val="Hyperlink"/>
            <w:rFonts w:ascii="Times New Roman" w:eastAsia="Calibri" w:hAnsi="Times New Roman"/>
            <w:szCs w:val="24"/>
          </w:rPr>
          <w:t>jones@gcsnc.com</w:t>
        </w:r>
      </w:hyperlink>
      <w:r>
        <w:rPr>
          <w:rFonts w:ascii="Times New Roman" w:eastAsia="Calibri" w:hAnsi="Times New Roman"/>
          <w:szCs w:val="24"/>
        </w:rPr>
        <w:t xml:space="preserve">. </w:t>
      </w:r>
    </w:p>
    <w:p w:rsidR="00EF340B" w:rsidRDefault="00EF340B" w:rsidP="005D6A8B">
      <w:pPr>
        <w:rPr>
          <w:rFonts w:ascii="Times New Roman" w:eastAsia="Calibri" w:hAnsi="Times New Roman"/>
          <w:szCs w:val="24"/>
        </w:rPr>
      </w:pPr>
    </w:p>
    <w:p w:rsidR="007B68A5" w:rsidRDefault="007B68A5" w:rsidP="005D6A8B">
      <w:pPr>
        <w:rPr>
          <w:rFonts w:ascii="Times New Roman" w:eastAsia="Calibri" w:hAnsi="Times New Roman"/>
          <w:szCs w:val="24"/>
        </w:rPr>
      </w:pPr>
      <w:proofErr w:type="gramStart"/>
      <w:r>
        <w:rPr>
          <w:rFonts w:ascii="Times New Roman" w:eastAsia="Calibri" w:hAnsi="Times New Roman"/>
          <w:szCs w:val="24"/>
        </w:rPr>
        <w:t>Several Commissioners and Chair Engle expressed interest and support for partnering with AAMI; including reaching out through their individual networks to promote volunteerism as mentors.</w:t>
      </w:r>
      <w:proofErr w:type="gramEnd"/>
      <w:r>
        <w:rPr>
          <w:rFonts w:ascii="Times New Roman" w:eastAsia="Calibri" w:hAnsi="Times New Roman"/>
          <w:szCs w:val="24"/>
        </w:rPr>
        <w:t xml:space="preserve"> </w:t>
      </w:r>
    </w:p>
    <w:p w:rsidR="007B68A5" w:rsidRDefault="007B68A5" w:rsidP="005D6A8B">
      <w:pPr>
        <w:rPr>
          <w:rFonts w:ascii="Times New Roman" w:eastAsia="Calibri" w:hAnsi="Times New Roman"/>
          <w:szCs w:val="24"/>
        </w:rPr>
      </w:pPr>
    </w:p>
    <w:p w:rsidR="007B68A5" w:rsidRDefault="008F0313" w:rsidP="005D6A8B">
      <w:pPr>
        <w:rPr>
          <w:rFonts w:ascii="Times New Roman" w:eastAsia="Calibri" w:hAnsi="Times New Roman"/>
          <w:szCs w:val="24"/>
        </w:rPr>
      </w:pPr>
      <w:r>
        <w:rPr>
          <w:rFonts w:ascii="Times New Roman" w:hAnsi="Times New Roman"/>
          <w:szCs w:val="24"/>
        </w:rPr>
        <w:t xml:space="preserve">At the request of Chair Engle, </w:t>
      </w:r>
      <w:r>
        <w:rPr>
          <w:rFonts w:ascii="Times New Roman" w:eastAsia="Calibri" w:hAnsi="Times New Roman"/>
          <w:szCs w:val="24"/>
        </w:rPr>
        <w:t xml:space="preserve">Marikay Abuzuaiter spoke about her role as liaison to the Commission and recent initiatives by Council. Economic development was highlighted and incentive programs attracting corporate investment in Greensboro. Honda Jet was highlighted for their comments complimenting the City of Greensboro as an inclusive and welcoming place to live and do business. Commissioner Hawkins made some comments on the benefits of inclusivity in the City’s development and how the City can be an example to other municipalities. </w:t>
      </w:r>
    </w:p>
    <w:p w:rsidR="003E64F9" w:rsidRDefault="003E64F9" w:rsidP="005D6A8B">
      <w:pPr>
        <w:rPr>
          <w:rFonts w:ascii="Times New Roman" w:eastAsia="Calibri" w:hAnsi="Times New Roman"/>
          <w:szCs w:val="24"/>
        </w:rPr>
      </w:pPr>
    </w:p>
    <w:p w:rsidR="003E64F9" w:rsidRPr="003E64F9" w:rsidRDefault="003E64F9" w:rsidP="005D6A8B">
      <w:pPr>
        <w:rPr>
          <w:rFonts w:ascii="Times New Roman" w:hAnsi="Times New Roman"/>
          <w:b/>
          <w:szCs w:val="24"/>
        </w:rPr>
      </w:pPr>
      <w:r w:rsidRPr="003E64F9">
        <w:rPr>
          <w:rFonts w:ascii="Times New Roman" w:eastAsia="Calibri" w:hAnsi="Times New Roman"/>
          <w:b/>
          <w:szCs w:val="24"/>
        </w:rPr>
        <w:t>IV. General Comments</w:t>
      </w:r>
    </w:p>
    <w:p w:rsidR="00C47DF8" w:rsidRDefault="00C47DF8" w:rsidP="00C47DF8">
      <w:pPr>
        <w:rPr>
          <w:rFonts w:ascii="Times New Roman" w:hAnsi="Times New Roman"/>
          <w:b/>
        </w:rPr>
      </w:pPr>
    </w:p>
    <w:p w:rsidR="008F0313" w:rsidRDefault="008F0313" w:rsidP="00C47DF8">
      <w:pPr>
        <w:rPr>
          <w:rFonts w:ascii="Times New Roman" w:hAnsi="Times New Roman"/>
        </w:rPr>
      </w:pPr>
      <w:r w:rsidRPr="005445BD">
        <w:rPr>
          <w:rFonts w:ascii="Times New Roman" w:hAnsi="Times New Roman"/>
        </w:rPr>
        <w:t xml:space="preserve">Chair Engle took a moment to comment that this would be the last time the Commission would meet in the Greensboro Cultural Arts Center due to circumstances impacting the Commission conducting business. Chair Engle suggested other venues; like libraries. </w:t>
      </w:r>
      <w:r w:rsidR="005445BD" w:rsidRPr="005445BD">
        <w:rPr>
          <w:rFonts w:ascii="Times New Roman" w:hAnsi="Times New Roman"/>
        </w:rPr>
        <w:t xml:space="preserve">Chair Engle also took a moment to make recommendations about the meeting calendar listing on the City Website. Chair Engle praised the work of the Commission on throwing another very successful MLK Breakfast. Chair Engle also relayed comments on the Police Community Review Board selection process and the status of progress on that regard. He detailed the number of PCRB members and </w:t>
      </w:r>
      <w:proofErr w:type="gramStart"/>
      <w:r w:rsidR="005445BD" w:rsidRPr="005445BD">
        <w:rPr>
          <w:rFonts w:ascii="Times New Roman" w:hAnsi="Times New Roman"/>
        </w:rPr>
        <w:t>the their</w:t>
      </w:r>
      <w:proofErr w:type="gramEnd"/>
      <w:r w:rsidR="005445BD" w:rsidRPr="005445BD">
        <w:rPr>
          <w:rFonts w:ascii="Times New Roman" w:hAnsi="Times New Roman"/>
        </w:rPr>
        <w:t xml:space="preserve"> </w:t>
      </w:r>
      <w:r w:rsidR="005445BD" w:rsidRPr="005445BD">
        <w:rPr>
          <w:rFonts w:ascii="Times New Roman" w:hAnsi="Times New Roman"/>
        </w:rPr>
        <w:lastRenderedPageBreak/>
        <w:t xml:space="preserve">relationship to the larger Commission and he invited Commission Members to submit their interest in the PCRB and observe trainings for the group. Chair Engle relayed details on the role and relation of the PCRB to the larger community, as a neutral liaison to address and promote understanding of policing and community perspectives. Chair Engle asked for the draft materials of the Native American Committee be distributed to the Commission. He encouraged members to review the materials and provide feedback on the development of NAC. Chair Engle commented on a meeting he had with Rev. Nelson Johnson and his respect and admiration of Rev. Johnson’s contribution to the Civil Rights movement in Greensboro. </w:t>
      </w:r>
      <w:r w:rsidR="003E64F9">
        <w:rPr>
          <w:rFonts w:ascii="Times New Roman" w:hAnsi="Times New Roman"/>
        </w:rPr>
        <w:t xml:space="preserve">He stated that he hoped to partner with the Beloved Community Center in the future. </w:t>
      </w:r>
    </w:p>
    <w:p w:rsidR="003E64F9" w:rsidRDefault="003E64F9" w:rsidP="00C47DF8">
      <w:pPr>
        <w:rPr>
          <w:rFonts w:ascii="Times New Roman" w:hAnsi="Times New Roman"/>
        </w:rPr>
      </w:pPr>
    </w:p>
    <w:p w:rsidR="003E64F9" w:rsidRDefault="003E64F9" w:rsidP="00C47DF8">
      <w:pPr>
        <w:rPr>
          <w:rFonts w:ascii="Times New Roman" w:hAnsi="Times New Roman"/>
        </w:rPr>
      </w:pPr>
      <w:r>
        <w:rPr>
          <w:rFonts w:ascii="Times New Roman" w:hAnsi="Times New Roman"/>
        </w:rPr>
        <w:t>Commission Wesley-Lamin reported that the Complaint Review Committee heard one case and concurred with the Greensboro Police Department.</w:t>
      </w:r>
    </w:p>
    <w:p w:rsidR="003E64F9" w:rsidRDefault="003E64F9" w:rsidP="00C47DF8">
      <w:pPr>
        <w:rPr>
          <w:rFonts w:ascii="Times New Roman" w:hAnsi="Times New Roman"/>
        </w:rPr>
      </w:pPr>
    </w:p>
    <w:p w:rsidR="003E64F9" w:rsidRDefault="003E64F9" w:rsidP="00C47DF8">
      <w:pPr>
        <w:rPr>
          <w:rFonts w:ascii="Times New Roman" w:hAnsi="Times New Roman"/>
        </w:rPr>
      </w:pPr>
      <w:r>
        <w:rPr>
          <w:rFonts w:ascii="Times New Roman" w:hAnsi="Times New Roman"/>
        </w:rPr>
        <w:t>Chair Engle requested Allen Hunt to give details about the proposed structure of the NAC. Hunt detailed the proposed structure and officers of the NAC and the process for official adoption in the government system.</w:t>
      </w:r>
    </w:p>
    <w:p w:rsidR="003E64F9" w:rsidRDefault="003E64F9" w:rsidP="00C47DF8">
      <w:pPr>
        <w:rPr>
          <w:rFonts w:ascii="Times New Roman" w:hAnsi="Times New Roman"/>
        </w:rPr>
      </w:pPr>
    </w:p>
    <w:p w:rsidR="003E64F9" w:rsidRDefault="003E64F9" w:rsidP="00C47DF8">
      <w:pPr>
        <w:rPr>
          <w:rFonts w:ascii="Times New Roman" w:hAnsi="Times New Roman"/>
        </w:rPr>
      </w:pPr>
      <w:r>
        <w:rPr>
          <w:rFonts w:ascii="Times New Roman" w:hAnsi="Times New Roman"/>
        </w:rPr>
        <w:t xml:space="preserve">Jodie Stanley highlighted the International Housing event to take place later in the month and she encouraged attendance by Commissioners. Chair Engle encouraged increased collaboration and partnership with the International Advisory Committee Chair and grassroots leaders. Ms. Stanley highlighted the upcoming Mental Health Series that is being led by Commissioner King. Chair Engle expressed concern about not having IAC represented at recent HRC meetings and not having current reports from the group. Ms. Stanley addressed Chair Engle stating the IAC has been made aware of the need to have a representative in attendance at HRC meetings and submitting regular reports. </w:t>
      </w:r>
    </w:p>
    <w:p w:rsidR="003E64F9" w:rsidRPr="003E64F9" w:rsidRDefault="003E64F9" w:rsidP="00C47DF8">
      <w:pPr>
        <w:rPr>
          <w:rFonts w:ascii="Times New Roman" w:hAnsi="Times New Roman"/>
        </w:rPr>
      </w:pPr>
    </w:p>
    <w:p w:rsidR="00C47DF8" w:rsidRPr="003E64F9" w:rsidRDefault="00C47DF8" w:rsidP="00C47DF8">
      <w:pPr>
        <w:rPr>
          <w:rFonts w:ascii="Times New Roman" w:hAnsi="Times New Roman"/>
          <w:b/>
          <w:szCs w:val="24"/>
        </w:rPr>
      </w:pPr>
      <w:r w:rsidRPr="003E64F9">
        <w:rPr>
          <w:rFonts w:ascii="Times New Roman" w:hAnsi="Times New Roman"/>
          <w:b/>
          <w:szCs w:val="24"/>
        </w:rPr>
        <w:t>End of report.</w:t>
      </w:r>
    </w:p>
    <w:p w:rsidR="00C47DF8" w:rsidRDefault="00C47DF8" w:rsidP="00C47DF8">
      <w:pPr>
        <w:rPr>
          <w:rFonts w:ascii="Times New Roman" w:hAnsi="Times New Roman"/>
          <w:szCs w:val="24"/>
        </w:rPr>
      </w:pPr>
    </w:p>
    <w:p w:rsidR="00C47DF8" w:rsidRDefault="00C47DF8" w:rsidP="00C47DF8">
      <w:pPr>
        <w:rPr>
          <w:rFonts w:ascii="Times New Roman" w:hAnsi="Times New Roman"/>
          <w:szCs w:val="24"/>
        </w:rPr>
      </w:pPr>
    </w:p>
    <w:p w:rsidR="00C47DF8" w:rsidRDefault="00C47DF8" w:rsidP="00C47DF8">
      <w:pPr>
        <w:rPr>
          <w:rFonts w:ascii="Times New Roman" w:hAnsi="Times New Roman"/>
          <w:szCs w:val="24"/>
        </w:rPr>
      </w:pPr>
    </w:p>
    <w:p w:rsidR="00C47DF8" w:rsidRDefault="00C47DF8" w:rsidP="00C47DF8"/>
    <w:p w:rsidR="005A204F" w:rsidRDefault="005A204F"/>
    <w:sectPr w:rsidR="005A204F" w:rsidSect="005A20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D23" w:rsidRDefault="00397D23" w:rsidP="00C47DF8">
      <w:r>
        <w:separator/>
      </w:r>
    </w:p>
  </w:endnote>
  <w:endnote w:type="continuationSeparator" w:id="0">
    <w:p w:rsidR="00397D23" w:rsidRDefault="00397D23" w:rsidP="00C47D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5939"/>
      <w:docPartObj>
        <w:docPartGallery w:val="Page Numbers (Bottom of Page)"/>
        <w:docPartUnique/>
      </w:docPartObj>
    </w:sdtPr>
    <w:sdtContent>
      <w:p w:rsidR="003F73B6" w:rsidRDefault="00E32459">
        <w:pPr>
          <w:pStyle w:val="Footer"/>
          <w:jc w:val="right"/>
        </w:pPr>
        <w:fldSimple w:instr=" PAGE   \* MERGEFORMAT ">
          <w:r w:rsidR="0000502E">
            <w:rPr>
              <w:noProof/>
            </w:rPr>
            <w:t>1</w:t>
          </w:r>
        </w:fldSimple>
      </w:p>
    </w:sdtContent>
  </w:sdt>
  <w:p w:rsidR="003F73B6" w:rsidRDefault="003F7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D23" w:rsidRDefault="00397D23" w:rsidP="00C47DF8">
      <w:r>
        <w:separator/>
      </w:r>
    </w:p>
  </w:footnote>
  <w:footnote w:type="continuationSeparator" w:id="0">
    <w:p w:rsidR="00397D23" w:rsidRDefault="00397D23" w:rsidP="00C47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F8" w:rsidRDefault="00C47DF8" w:rsidP="00C47DF8">
    <w:pPr>
      <w:pStyle w:val="Header"/>
      <w:jc w:val="center"/>
    </w:pPr>
    <w:r>
      <w:rPr>
        <w:noProof/>
      </w:rPr>
      <w:drawing>
        <wp:inline distT="0" distB="0" distL="0" distR="0">
          <wp:extent cx="1637558" cy="1364632"/>
          <wp:effectExtent l="19050" t="0" r="742" b="0"/>
          <wp:docPr id="1" name="Picture 1" descr="U:\MLK\CRC\CSW\FHAP\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K\CRC\CSW\FHAP\HRC\HRC logo final.jpg"/>
                  <pic:cNvPicPr>
                    <a:picLocks noChangeAspect="1" noChangeArrowheads="1"/>
                  </pic:cNvPicPr>
                </pic:nvPicPr>
                <pic:blipFill>
                  <a:blip r:embed="rId1"/>
                  <a:srcRect/>
                  <a:stretch>
                    <a:fillRect/>
                  </a:stretch>
                </pic:blipFill>
                <pic:spPr bwMode="auto">
                  <a:xfrm>
                    <a:off x="0" y="0"/>
                    <a:ext cx="1640363" cy="1366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C47DF8"/>
    <w:rsid w:val="00000438"/>
    <w:rsid w:val="0000502E"/>
    <w:rsid w:val="0000661A"/>
    <w:rsid w:val="001E7B75"/>
    <w:rsid w:val="00203299"/>
    <w:rsid w:val="00301656"/>
    <w:rsid w:val="00323006"/>
    <w:rsid w:val="00340AFB"/>
    <w:rsid w:val="00397D23"/>
    <w:rsid w:val="003E64F9"/>
    <w:rsid w:val="003F73B6"/>
    <w:rsid w:val="00410B92"/>
    <w:rsid w:val="00452870"/>
    <w:rsid w:val="005445BD"/>
    <w:rsid w:val="00575B5D"/>
    <w:rsid w:val="005A204F"/>
    <w:rsid w:val="005B1D8D"/>
    <w:rsid w:val="005D3338"/>
    <w:rsid w:val="005D6A8B"/>
    <w:rsid w:val="00696F0F"/>
    <w:rsid w:val="006F7D85"/>
    <w:rsid w:val="00761EC3"/>
    <w:rsid w:val="007B68A5"/>
    <w:rsid w:val="008F0313"/>
    <w:rsid w:val="0092073D"/>
    <w:rsid w:val="00974116"/>
    <w:rsid w:val="009B4252"/>
    <w:rsid w:val="009C3AD1"/>
    <w:rsid w:val="009F2E15"/>
    <w:rsid w:val="00B07EFB"/>
    <w:rsid w:val="00B548DA"/>
    <w:rsid w:val="00B77C03"/>
    <w:rsid w:val="00C2578A"/>
    <w:rsid w:val="00C47DF8"/>
    <w:rsid w:val="00CB58D1"/>
    <w:rsid w:val="00D05EF4"/>
    <w:rsid w:val="00D05F85"/>
    <w:rsid w:val="00D801D1"/>
    <w:rsid w:val="00DE3158"/>
    <w:rsid w:val="00E32459"/>
    <w:rsid w:val="00EA240D"/>
    <w:rsid w:val="00EA6BDA"/>
    <w:rsid w:val="00EF340B"/>
    <w:rsid w:val="00F72610"/>
    <w:rsid w:val="00F84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DF8"/>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7DF8"/>
    <w:pPr>
      <w:jc w:val="center"/>
    </w:pPr>
    <w:rPr>
      <w:b/>
      <w:sz w:val="32"/>
    </w:rPr>
  </w:style>
  <w:style w:type="character" w:customStyle="1" w:styleId="TitleChar">
    <w:name w:val="Title Char"/>
    <w:basedOn w:val="DefaultParagraphFont"/>
    <w:link w:val="Title"/>
    <w:rsid w:val="00C47DF8"/>
    <w:rPr>
      <w:rFonts w:ascii="Bookman Old Style" w:eastAsia="Times New Roman" w:hAnsi="Bookman Old Style" w:cs="Times New Roman"/>
      <w:b/>
      <w:sz w:val="32"/>
      <w:szCs w:val="20"/>
    </w:rPr>
  </w:style>
  <w:style w:type="paragraph" w:styleId="BodyText">
    <w:name w:val="Body Text"/>
    <w:basedOn w:val="Normal"/>
    <w:link w:val="BodyTextChar"/>
    <w:semiHidden/>
    <w:unhideWhenUsed/>
    <w:rsid w:val="00C47DF8"/>
    <w:pPr>
      <w:jc w:val="both"/>
    </w:pPr>
  </w:style>
  <w:style w:type="character" w:customStyle="1" w:styleId="BodyTextChar">
    <w:name w:val="Body Text Char"/>
    <w:basedOn w:val="DefaultParagraphFont"/>
    <w:link w:val="BodyText"/>
    <w:semiHidden/>
    <w:rsid w:val="00C47DF8"/>
    <w:rPr>
      <w:rFonts w:ascii="Bookman Old Style" w:eastAsia="Times New Roman" w:hAnsi="Bookman Old Style" w:cs="Times New Roman"/>
      <w:sz w:val="24"/>
      <w:szCs w:val="20"/>
    </w:rPr>
  </w:style>
  <w:style w:type="paragraph" w:styleId="NoSpacing">
    <w:name w:val="No Spacing"/>
    <w:uiPriority w:val="1"/>
    <w:qFormat/>
    <w:rsid w:val="00C47DF8"/>
    <w:pPr>
      <w:spacing w:after="0" w:line="240" w:lineRule="auto"/>
    </w:pPr>
  </w:style>
  <w:style w:type="paragraph" w:styleId="ListParagraph">
    <w:name w:val="List Paragraph"/>
    <w:basedOn w:val="Normal"/>
    <w:uiPriority w:val="34"/>
    <w:qFormat/>
    <w:rsid w:val="00C47DF8"/>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C47DF8"/>
    <w:pPr>
      <w:tabs>
        <w:tab w:val="center" w:pos="4680"/>
        <w:tab w:val="right" w:pos="9360"/>
      </w:tabs>
    </w:pPr>
  </w:style>
  <w:style w:type="character" w:customStyle="1" w:styleId="HeaderChar">
    <w:name w:val="Header Char"/>
    <w:basedOn w:val="DefaultParagraphFont"/>
    <w:link w:val="Header"/>
    <w:uiPriority w:val="99"/>
    <w:semiHidden/>
    <w:rsid w:val="00C47DF8"/>
    <w:rPr>
      <w:rFonts w:ascii="Bookman Old Style" w:eastAsia="Times New Roman" w:hAnsi="Bookman Old Style" w:cs="Times New Roman"/>
      <w:sz w:val="24"/>
      <w:szCs w:val="20"/>
    </w:rPr>
  </w:style>
  <w:style w:type="paragraph" w:styleId="Footer">
    <w:name w:val="footer"/>
    <w:basedOn w:val="Normal"/>
    <w:link w:val="FooterChar"/>
    <w:uiPriority w:val="99"/>
    <w:unhideWhenUsed/>
    <w:rsid w:val="00C47DF8"/>
    <w:pPr>
      <w:tabs>
        <w:tab w:val="center" w:pos="4680"/>
        <w:tab w:val="right" w:pos="9360"/>
      </w:tabs>
    </w:pPr>
  </w:style>
  <w:style w:type="character" w:customStyle="1" w:styleId="FooterChar">
    <w:name w:val="Footer Char"/>
    <w:basedOn w:val="DefaultParagraphFont"/>
    <w:link w:val="Footer"/>
    <w:uiPriority w:val="99"/>
    <w:rsid w:val="00C47DF8"/>
    <w:rPr>
      <w:rFonts w:ascii="Bookman Old Style" w:eastAsia="Times New Roman" w:hAnsi="Bookman Old Style" w:cs="Times New Roman"/>
      <w:sz w:val="24"/>
      <w:szCs w:val="20"/>
    </w:rPr>
  </w:style>
  <w:style w:type="character" w:styleId="Hyperlink">
    <w:name w:val="Hyperlink"/>
    <w:basedOn w:val="DefaultParagraphFont"/>
    <w:uiPriority w:val="99"/>
    <w:unhideWhenUsed/>
    <w:rsid w:val="007B68A5"/>
    <w:rPr>
      <w:color w:val="0000FF" w:themeColor="hyperlink"/>
      <w:u w:val="single"/>
    </w:rPr>
  </w:style>
  <w:style w:type="paragraph" w:styleId="BalloonText">
    <w:name w:val="Balloon Text"/>
    <w:basedOn w:val="Normal"/>
    <w:link w:val="BalloonTextChar"/>
    <w:uiPriority w:val="99"/>
    <w:semiHidden/>
    <w:unhideWhenUsed/>
    <w:rsid w:val="00323006"/>
    <w:rPr>
      <w:rFonts w:ascii="Tahoma" w:hAnsi="Tahoma" w:cs="Tahoma"/>
      <w:sz w:val="16"/>
      <w:szCs w:val="16"/>
    </w:rPr>
  </w:style>
  <w:style w:type="character" w:customStyle="1" w:styleId="BalloonTextChar">
    <w:name w:val="Balloon Text Char"/>
    <w:basedOn w:val="DefaultParagraphFont"/>
    <w:link w:val="BalloonText"/>
    <w:uiPriority w:val="99"/>
    <w:semiHidden/>
    <w:rsid w:val="0032300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33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es@gcs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13101</cp:lastModifiedBy>
  <cp:revision>3</cp:revision>
  <dcterms:created xsi:type="dcterms:W3CDTF">2016-03-07T16:28:00Z</dcterms:created>
  <dcterms:modified xsi:type="dcterms:W3CDTF">2016-04-27T19:46:00Z</dcterms:modified>
</cp:coreProperties>
</file>