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DBE" w:rsidRPr="0030463D" w:rsidRDefault="00472DBE" w:rsidP="00472DBE">
      <w:pPr>
        <w:jc w:val="center"/>
        <w:rPr>
          <w:sz w:val="24"/>
          <w:szCs w:val="24"/>
        </w:rPr>
      </w:pPr>
      <w:r w:rsidRPr="0030463D">
        <w:rPr>
          <w:noProof/>
          <w:sz w:val="24"/>
          <w:szCs w:val="24"/>
        </w:rPr>
        <w:drawing>
          <wp:inline distT="0" distB="0" distL="0" distR="0">
            <wp:extent cx="2266950" cy="1123950"/>
            <wp:effectExtent l="19050" t="0" r="0" b="0"/>
            <wp:docPr id="3" name="Picture 1" descr="U:\CSW\CSW logo final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SW\CSW logo final_2015.jpg"/>
                    <pic:cNvPicPr>
                      <a:picLocks noChangeAspect="1" noChangeArrowheads="1"/>
                    </pic:cNvPicPr>
                  </pic:nvPicPr>
                  <pic:blipFill>
                    <a:blip r:embed="rId7" cstate="print"/>
                    <a:srcRect/>
                    <a:stretch>
                      <a:fillRect/>
                    </a:stretch>
                  </pic:blipFill>
                  <pic:spPr bwMode="auto">
                    <a:xfrm>
                      <a:off x="0" y="0"/>
                      <a:ext cx="2266950" cy="1123950"/>
                    </a:xfrm>
                    <a:prstGeom prst="rect">
                      <a:avLst/>
                    </a:prstGeom>
                    <a:noFill/>
                    <a:ln w="9525">
                      <a:noFill/>
                      <a:miter lim="800000"/>
                      <a:headEnd/>
                      <a:tailEnd/>
                    </a:ln>
                  </pic:spPr>
                </pic:pic>
              </a:graphicData>
            </a:graphic>
          </wp:inline>
        </w:drawing>
      </w:r>
    </w:p>
    <w:p w:rsidR="00472DBE" w:rsidRPr="0030463D" w:rsidRDefault="00472DBE" w:rsidP="00472DBE">
      <w:pPr>
        <w:pStyle w:val="Title"/>
        <w:spacing w:before="120"/>
        <w:rPr>
          <w:rFonts w:ascii="Times New Roman" w:hAnsi="Times New Roman"/>
          <w:iCs/>
          <w:sz w:val="24"/>
          <w:szCs w:val="24"/>
        </w:rPr>
      </w:pPr>
      <w:r w:rsidRPr="0030463D">
        <w:rPr>
          <w:rFonts w:ascii="Times New Roman" w:hAnsi="Times New Roman"/>
          <w:iCs/>
          <w:sz w:val="24"/>
          <w:szCs w:val="24"/>
        </w:rPr>
        <w:t xml:space="preserve">Meeting Minutes </w:t>
      </w:r>
    </w:p>
    <w:p w:rsidR="00472DBE" w:rsidRPr="0030463D" w:rsidRDefault="00472DBE" w:rsidP="00472DBE">
      <w:pPr>
        <w:spacing w:before="120"/>
        <w:jc w:val="center"/>
        <w:rPr>
          <w:rFonts w:ascii="Times New Roman" w:hAnsi="Times New Roman"/>
          <w:b/>
          <w:sz w:val="24"/>
          <w:szCs w:val="24"/>
        </w:rPr>
      </w:pPr>
      <w:r w:rsidRPr="0030463D">
        <w:rPr>
          <w:rFonts w:ascii="Times New Roman" w:hAnsi="Times New Roman"/>
          <w:b/>
          <w:sz w:val="24"/>
          <w:szCs w:val="24"/>
        </w:rPr>
        <w:t>December 22, 2015</w:t>
      </w:r>
    </w:p>
    <w:p w:rsidR="00472DBE" w:rsidRPr="0030463D" w:rsidRDefault="00472DBE" w:rsidP="00472DBE">
      <w:pPr>
        <w:pStyle w:val="BodyText"/>
        <w:rPr>
          <w:rFonts w:ascii="Times New Roman" w:eastAsia="Batang" w:hAnsi="Times New Roman"/>
          <w:szCs w:val="24"/>
        </w:rPr>
      </w:pPr>
    </w:p>
    <w:p w:rsidR="00472DBE" w:rsidRPr="0030463D" w:rsidRDefault="00472DBE" w:rsidP="00472DBE">
      <w:pPr>
        <w:pStyle w:val="BodyText"/>
        <w:rPr>
          <w:rFonts w:ascii="Times New Roman" w:eastAsia="Batang" w:hAnsi="Times New Roman"/>
          <w:szCs w:val="24"/>
        </w:rPr>
      </w:pPr>
    </w:p>
    <w:p w:rsidR="00472DBE" w:rsidRPr="0030463D" w:rsidRDefault="00472DBE" w:rsidP="00472DBE">
      <w:pPr>
        <w:jc w:val="both"/>
        <w:rPr>
          <w:rFonts w:ascii="Times New Roman" w:eastAsia="Calibri" w:hAnsi="Times New Roman"/>
          <w:sz w:val="24"/>
          <w:szCs w:val="24"/>
        </w:rPr>
      </w:pPr>
      <w:r w:rsidRPr="0030463D">
        <w:rPr>
          <w:rFonts w:ascii="Times New Roman" w:eastAsia="Calibri" w:hAnsi="Times New Roman"/>
          <w:b/>
          <w:sz w:val="24"/>
          <w:szCs w:val="24"/>
        </w:rPr>
        <w:t>The Commission on the Status of Women (CSW)</w:t>
      </w:r>
      <w:r w:rsidRPr="0030463D">
        <w:rPr>
          <w:rFonts w:ascii="Times New Roman" w:eastAsia="Calibri" w:hAnsi="Times New Roman"/>
          <w:sz w:val="24"/>
          <w:szCs w:val="24"/>
        </w:rPr>
        <w:t xml:space="preserve"> convened for its regular monthly meeting at 6:09 p.m. on the above date in the Board Room at the Greensboro Cultural Center, with </w:t>
      </w:r>
      <w:r w:rsidR="000C44CB" w:rsidRPr="0030463D">
        <w:rPr>
          <w:rFonts w:ascii="Times New Roman" w:eastAsia="Calibri" w:hAnsi="Times New Roman"/>
          <w:b/>
          <w:sz w:val="24"/>
          <w:szCs w:val="24"/>
        </w:rPr>
        <w:t xml:space="preserve">Chair </w:t>
      </w:r>
      <w:r w:rsidRPr="0030463D">
        <w:rPr>
          <w:rFonts w:ascii="Times New Roman" w:eastAsia="Calibri" w:hAnsi="Times New Roman"/>
          <w:b/>
          <w:sz w:val="24"/>
          <w:szCs w:val="24"/>
        </w:rPr>
        <w:t>Deborah Goddard</w:t>
      </w:r>
      <w:r w:rsidRPr="0030463D">
        <w:rPr>
          <w:rFonts w:ascii="Times New Roman" w:eastAsia="Calibri" w:hAnsi="Times New Roman"/>
          <w:sz w:val="24"/>
          <w:szCs w:val="24"/>
        </w:rPr>
        <w:t xml:space="preserve"> presiding.</w:t>
      </w:r>
    </w:p>
    <w:p w:rsidR="00472DBE" w:rsidRPr="0030463D" w:rsidRDefault="00472DBE" w:rsidP="00472DBE">
      <w:pPr>
        <w:jc w:val="both"/>
        <w:rPr>
          <w:rFonts w:ascii="Times New Roman" w:eastAsia="Calibri" w:hAnsi="Times New Roman"/>
          <w:sz w:val="24"/>
          <w:szCs w:val="24"/>
        </w:rPr>
      </w:pPr>
      <w:r w:rsidRPr="0030463D">
        <w:rPr>
          <w:rFonts w:ascii="Times New Roman" w:eastAsia="Calibri" w:hAnsi="Times New Roman"/>
          <w:b/>
          <w:sz w:val="24"/>
          <w:szCs w:val="24"/>
          <w:u w:val="single"/>
        </w:rPr>
        <w:t>Present:</w:t>
      </w:r>
      <w:r w:rsidRPr="0030463D">
        <w:rPr>
          <w:rFonts w:ascii="Times New Roman" w:eastAsia="Calibri" w:hAnsi="Times New Roman"/>
          <w:sz w:val="24"/>
          <w:szCs w:val="24"/>
        </w:rPr>
        <w:t xml:space="preserve"> </w:t>
      </w:r>
      <w:r w:rsidRPr="0030463D">
        <w:rPr>
          <w:rFonts w:ascii="Times New Roman" w:eastAsia="Calibri" w:hAnsi="Times New Roman"/>
          <w:b/>
          <w:sz w:val="24"/>
          <w:szCs w:val="24"/>
        </w:rPr>
        <w:t xml:space="preserve"> </w:t>
      </w:r>
      <w:r w:rsidR="000C44CB" w:rsidRPr="0030463D">
        <w:rPr>
          <w:rFonts w:ascii="Times New Roman" w:eastAsia="Calibri" w:hAnsi="Times New Roman"/>
          <w:sz w:val="24"/>
          <w:szCs w:val="24"/>
        </w:rPr>
        <w:t xml:space="preserve">Chair Deborah Goddard; Vice Chair Madison Lowe; </w:t>
      </w:r>
      <w:r w:rsidRPr="0030463D">
        <w:rPr>
          <w:rFonts w:ascii="Times New Roman" w:eastAsia="Calibri" w:hAnsi="Times New Roman"/>
          <w:i/>
          <w:sz w:val="24"/>
          <w:szCs w:val="24"/>
        </w:rPr>
        <w:t>Commissioner</w:t>
      </w:r>
      <w:r w:rsidR="000C44CB" w:rsidRPr="0030463D">
        <w:rPr>
          <w:rFonts w:ascii="Times New Roman" w:eastAsia="Calibri" w:hAnsi="Times New Roman"/>
          <w:i/>
          <w:sz w:val="24"/>
          <w:szCs w:val="24"/>
        </w:rPr>
        <w:t>s:</w:t>
      </w:r>
      <w:r w:rsidR="000C44CB" w:rsidRPr="0030463D">
        <w:rPr>
          <w:rFonts w:ascii="Times New Roman" w:eastAsia="Calibri" w:hAnsi="Times New Roman"/>
          <w:sz w:val="24"/>
          <w:szCs w:val="24"/>
        </w:rPr>
        <w:t xml:space="preserve"> </w:t>
      </w:r>
      <w:r w:rsidRPr="0030463D">
        <w:rPr>
          <w:rFonts w:ascii="Times New Roman" w:eastAsia="Calibri" w:hAnsi="Times New Roman"/>
          <w:sz w:val="24"/>
          <w:szCs w:val="24"/>
        </w:rPr>
        <w:t xml:space="preserve">Burkart; </w:t>
      </w:r>
      <w:r w:rsidR="000C44CB" w:rsidRPr="0030463D">
        <w:rPr>
          <w:rFonts w:ascii="Times New Roman" w:eastAsia="Calibri" w:hAnsi="Times New Roman"/>
          <w:sz w:val="24"/>
          <w:szCs w:val="24"/>
        </w:rPr>
        <w:t>Yongue; Henry; Jimerson</w:t>
      </w:r>
    </w:p>
    <w:p w:rsidR="00472DBE" w:rsidRPr="0030463D" w:rsidRDefault="00472DBE" w:rsidP="00472DBE">
      <w:pPr>
        <w:jc w:val="both"/>
        <w:rPr>
          <w:rFonts w:ascii="Times New Roman" w:eastAsia="Calibri" w:hAnsi="Times New Roman"/>
          <w:sz w:val="24"/>
          <w:szCs w:val="24"/>
        </w:rPr>
      </w:pPr>
      <w:r w:rsidRPr="0030463D">
        <w:rPr>
          <w:rFonts w:ascii="Times New Roman" w:eastAsia="Calibri" w:hAnsi="Times New Roman"/>
          <w:b/>
          <w:sz w:val="24"/>
          <w:szCs w:val="24"/>
          <w:u w:val="single"/>
        </w:rPr>
        <w:t>Human Relations Department Staff:</w:t>
      </w:r>
      <w:r w:rsidRPr="0030463D">
        <w:rPr>
          <w:rFonts w:ascii="Times New Roman" w:eastAsia="Calibri" w:hAnsi="Times New Roman"/>
          <w:sz w:val="24"/>
          <w:szCs w:val="24"/>
        </w:rPr>
        <w:t xml:space="preserve"> Allen Hunt, Supervisor</w:t>
      </w:r>
      <w:r w:rsidR="000C44CB" w:rsidRPr="0030463D">
        <w:rPr>
          <w:rFonts w:ascii="Times New Roman" w:eastAsia="Calibri" w:hAnsi="Times New Roman"/>
          <w:sz w:val="24"/>
          <w:szCs w:val="24"/>
        </w:rPr>
        <w:t>;</w:t>
      </w:r>
      <w:r w:rsidRPr="0030463D">
        <w:rPr>
          <w:rFonts w:ascii="Times New Roman" w:eastAsia="Calibri" w:hAnsi="Times New Roman"/>
          <w:sz w:val="24"/>
          <w:szCs w:val="24"/>
        </w:rPr>
        <w:t xml:space="preserve"> Jodie Stanley, Education &amp; Outreach Coordinator</w:t>
      </w:r>
    </w:p>
    <w:p w:rsidR="00472DBE" w:rsidRPr="0030463D" w:rsidRDefault="00472DBE" w:rsidP="00472DBE">
      <w:pPr>
        <w:jc w:val="both"/>
        <w:rPr>
          <w:rFonts w:ascii="Times New Roman" w:eastAsia="Calibri" w:hAnsi="Times New Roman"/>
          <w:sz w:val="24"/>
          <w:szCs w:val="24"/>
        </w:rPr>
      </w:pPr>
      <w:r w:rsidRPr="0030463D">
        <w:rPr>
          <w:rFonts w:ascii="Times New Roman" w:eastAsia="Calibri" w:hAnsi="Times New Roman"/>
          <w:b/>
          <w:sz w:val="24"/>
          <w:szCs w:val="24"/>
          <w:u w:val="single"/>
        </w:rPr>
        <w:t>Excused Absences:</w:t>
      </w:r>
      <w:r w:rsidRPr="0030463D">
        <w:rPr>
          <w:rFonts w:ascii="Times New Roman" w:eastAsia="Calibri" w:hAnsi="Times New Roman"/>
          <w:b/>
          <w:sz w:val="24"/>
          <w:szCs w:val="24"/>
        </w:rPr>
        <w:t xml:space="preserve"> </w:t>
      </w:r>
      <w:r w:rsidRPr="0030463D">
        <w:rPr>
          <w:rFonts w:ascii="Times New Roman" w:eastAsia="Calibri" w:hAnsi="Times New Roman"/>
          <w:i/>
          <w:sz w:val="24"/>
          <w:szCs w:val="24"/>
        </w:rPr>
        <w:t>Commissioners:</w:t>
      </w:r>
      <w:r w:rsidRPr="0030463D">
        <w:rPr>
          <w:rFonts w:ascii="Times New Roman" w:eastAsia="Calibri" w:hAnsi="Times New Roman"/>
          <w:sz w:val="24"/>
          <w:szCs w:val="24"/>
        </w:rPr>
        <w:t xml:space="preserve"> </w:t>
      </w:r>
      <w:r w:rsidR="000C44CB" w:rsidRPr="0030463D">
        <w:rPr>
          <w:rFonts w:ascii="Times New Roman" w:eastAsia="Calibri" w:hAnsi="Times New Roman"/>
          <w:sz w:val="24"/>
          <w:szCs w:val="24"/>
        </w:rPr>
        <w:t xml:space="preserve">Viola </w:t>
      </w:r>
      <w:r w:rsidR="000C44CB" w:rsidRPr="0030463D">
        <w:rPr>
          <w:rFonts w:ascii="Times New Roman" w:hAnsi="Times New Roman"/>
          <w:snapToGrid w:val="0"/>
          <w:sz w:val="24"/>
          <w:szCs w:val="24"/>
        </w:rPr>
        <w:t>Fuller</w:t>
      </w:r>
    </w:p>
    <w:p w:rsidR="00472DBE" w:rsidRPr="0030463D" w:rsidRDefault="00472DBE" w:rsidP="00472DBE">
      <w:pPr>
        <w:jc w:val="both"/>
        <w:rPr>
          <w:rFonts w:ascii="Times New Roman" w:eastAsia="Calibri" w:hAnsi="Times New Roman"/>
          <w:b/>
          <w:sz w:val="24"/>
          <w:szCs w:val="24"/>
        </w:rPr>
      </w:pPr>
      <w:r w:rsidRPr="0030463D">
        <w:rPr>
          <w:rFonts w:ascii="Times New Roman" w:eastAsia="Calibri" w:hAnsi="Times New Roman"/>
          <w:b/>
          <w:sz w:val="24"/>
          <w:szCs w:val="24"/>
          <w:u w:val="single"/>
        </w:rPr>
        <w:t>Absent</w:t>
      </w:r>
      <w:r w:rsidRPr="0030463D">
        <w:rPr>
          <w:rFonts w:ascii="Times New Roman" w:eastAsia="Calibri" w:hAnsi="Times New Roman"/>
          <w:sz w:val="24"/>
          <w:szCs w:val="24"/>
          <w:u w:val="single"/>
        </w:rPr>
        <w:t>:</w:t>
      </w:r>
      <w:r w:rsidRPr="0030463D">
        <w:rPr>
          <w:rFonts w:ascii="Times New Roman" w:eastAsia="Calibri" w:hAnsi="Times New Roman"/>
          <w:sz w:val="24"/>
          <w:szCs w:val="24"/>
        </w:rPr>
        <w:t xml:space="preserve"> </w:t>
      </w:r>
      <w:r w:rsidRPr="0030463D">
        <w:rPr>
          <w:rFonts w:ascii="Times New Roman" w:eastAsia="Calibri" w:hAnsi="Times New Roman"/>
          <w:i/>
          <w:sz w:val="24"/>
          <w:szCs w:val="24"/>
        </w:rPr>
        <w:t>Commissioners</w:t>
      </w:r>
      <w:r w:rsidRPr="0030463D">
        <w:rPr>
          <w:rFonts w:ascii="Times New Roman" w:eastAsia="Calibri" w:hAnsi="Times New Roman"/>
          <w:sz w:val="24"/>
          <w:szCs w:val="24"/>
        </w:rPr>
        <w:t xml:space="preserve">: </w:t>
      </w:r>
      <w:r w:rsidR="000C44CB" w:rsidRPr="0030463D">
        <w:rPr>
          <w:rFonts w:ascii="Times New Roman" w:eastAsia="Calibri" w:hAnsi="Times New Roman"/>
          <w:sz w:val="24"/>
          <w:szCs w:val="24"/>
        </w:rPr>
        <w:t>Sade Nicholson</w:t>
      </w:r>
    </w:p>
    <w:p w:rsidR="00472DBE" w:rsidRPr="0030463D" w:rsidRDefault="00472DBE" w:rsidP="00472DBE">
      <w:pPr>
        <w:jc w:val="both"/>
        <w:rPr>
          <w:rFonts w:ascii="Times New Roman" w:eastAsia="Calibri" w:hAnsi="Times New Roman"/>
          <w:sz w:val="24"/>
          <w:szCs w:val="24"/>
        </w:rPr>
      </w:pPr>
      <w:r w:rsidRPr="0030463D">
        <w:rPr>
          <w:rFonts w:ascii="Times New Roman" w:eastAsia="Calibri" w:hAnsi="Times New Roman"/>
          <w:sz w:val="24"/>
          <w:szCs w:val="24"/>
        </w:rPr>
        <w:t>I.</w:t>
      </w:r>
      <w:r w:rsidRPr="0030463D">
        <w:rPr>
          <w:rFonts w:ascii="Times New Roman" w:eastAsia="Calibri" w:hAnsi="Times New Roman"/>
          <w:b/>
          <w:sz w:val="24"/>
          <w:szCs w:val="24"/>
        </w:rPr>
        <w:tab/>
      </w:r>
      <w:r w:rsidRPr="0030463D">
        <w:rPr>
          <w:rFonts w:ascii="Times New Roman" w:hAnsi="Times New Roman"/>
          <w:b/>
          <w:sz w:val="24"/>
          <w:szCs w:val="24"/>
        </w:rPr>
        <w:t>Call to Order</w:t>
      </w:r>
    </w:p>
    <w:p w:rsidR="00472DBE" w:rsidRPr="0030463D" w:rsidRDefault="00472DBE" w:rsidP="00472DBE">
      <w:pPr>
        <w:rPr>
          <w:rFonts w:ascii="Times New Roman" w:hAnsi="Times New Roman"/>
          <w:sz w:val="24"/>
          <w:szCs w:val="24"/>
        </w:rPr>
      </w:pPr>
      <w:r w:rsidRPr="0030463D">
        <w:rPr>
          <w:rFonts w:ascii="Times New Roman" w:hAnsi="Times New Roman"/>
          <w:b/>
          <w:sz w:val="24"/>
          <w:szCs w:val="24"/>
        </w:rPr>
        <w:t xml:space="preserve">Chair </w:t>
      </w:r>
      <w:r w:rsidR="000C44CB" w:rsidRPr="0030463D">
        <w:rPr>
          <w:rFonts w:ascii="Times New Roman" w:hAnsi="Times New Roman"/>
          <w:b/>
          <w:sz w:val="24"/>
          <w:szCs w:val="24"/>
        </w:rPr>
        <w:t>Goddard</w:t>
      </w:r>
      <w:r w:rsidRPr="0030463D">
        <w:rPr>
          <w:rFonts w:ascii="Times New Roman" w:hAnsi="Times New Roman"/>
          <w:sz w:val="24"/>
          <w:szCs w:val="24"/>
        </w:rPr>
        <w:t xml:space="preserve"> called the meeting to order at 6:05pm. </w:t>
      </w:r>
    </w:p>
    <w:p w:rsidR="00472DBE" w:rsidRPr="0030463D" w:rsidRDefault="00472DBE" w:rsidP="00472DBE">
      <w:pPr>
        <w:rPr>
          <w:rFonts w:ascii="Times New Roman" w:hAnsi="Times New Roman"/>
          <w:b/>
          <w:sz w:val="24"/>
          <w:szCs w:val="24"/>
        </w:rPr>
      </w:pPr>
      <w:r w:rsidRPr="0030463D">
        <w:rPr>
          <w:rFonts w:ascii="Times New Roman" w:hAnsi="Times New Roman"/>
          <w:sz w:val="24"/>
          <w:szCs w:val="24"/>
        </w:rPr>
        <w:t>II.</w:t>
      </w:r>
      <w:r w:rsidRPr="0030463D">
        <w:rPr>
          <w:rFonts w:ascii="Times New Roman" w:hAnsi="Times New Roman"/>
          <w:b/>
          <w:sz w:val="24"/>
          <w:szCs w:val="24"/>
        </w:rPr>
        <w:tab/>
        <w:t>Moment of Silent Meditation</w:t>
      </w:r>
    </w:p>
    <w:p w:rsidR="00F14668" w:rsidRPr="0030463D" w:rsidRDefault="00F14668">
      <w:pPr>
        <w:rPr>
          <w:rFonts w:ascii="Times New Roman" w:hAnsi="Times New Roman"/>
          <w:sz w:val="24"/>
          <w:szCs w:val="24"/>
        </w:rPr>
      </w:pPr>
      <w:r w:rsidRPr="0030463D">
        <w:rPr>
          <w:rFonts w:ascii="Times New Roman" w:hAnsi="Times New Roman"/>
          <w:b/>
          <w:sz w:val="24"/>
          <w:szCs w:val="24"/>
        </w:rPr>
        <w:t>Chair Goddard</w:t>
      </w:r>
      <w:r w:rsidRPr="0030463D">
        <w:rPr>
          <w:rFonts w:ascii="Times New Roman" w:hAnsi="Times New Roman"/>
          <w:sz w:val="24"/>
          <w:szCs w:val="24"/>
        </w:rPr>
        <w:t xml:space="preserve"> </w:t>
      </w:r>
      <w:r w:rsidR="00472DBE" w:rsidRPr="0030463D">
        <w:rPr>
          <w:rFonts w:ascii="Times New Roman" w:hAnsi="Times New Roman"/>
          <w:sz w:val="24"/>
          <w:szCs w:val="24"/>
        </w:rPr>
        <w:t>called for a moment of silent meditation</w:t>
      </w:r>
      <w:r w:rsidRPr="0030463D">
        <w:rPr>
          <w:rFonts w:ascii="Times New Roman" w:hAnsi="Times New Roman"/>
          <w:sz w:val="24"/>
          <w:szCs w:val="24"/>
        </w:rPr>
        <w:br w:type="page"/>
      </w:r>
    </w:p>
    <w:p w:rsidR="00472DBE" w:rsidRPr="0030463D" w:rsidRDefault="00472DBE" w:rsidP="00472DBE">
      <w:pPr>
        <w:rPr>
          <w:rFonts w:ascii="Times New Roman" w:hAnsi="Times New Roman"/>
          <w:sz w:val="24"/>
          <w:szCs w:val="24"/>
        </w:rPr>
      </w:pPr>
      <w:r w:rsidRPr="0030463D">
        <w:rPr>
          <w:rFonts w:ascii="Times New Roman" w:hAnsi="Times New Roman"/>
          <w:sz w:val="24"/>
          <w:szCs w:val="24"/>
        </w:rPr>
        <w:lastRenderedPageBreak/>
        <w:t>III.</w:t>
      </w:r>
      <w:r w:rsidRPr="0030463D">
        <w:rPr>
          <w:rFonts w:ascii="Times New Roman" w:hAnsi="Times New Roman"/>
          <w:sz w:val="24"/>
          <w:szCs w:val="24"/>
        </w:rPr>
        <w:tab/>
      </w:r>
      <w:r w:rsidRPr="0030463D">
        <w:rPr>
          <w:rFonts w:ascii="Times New Roman" w:hAnsi="Times New Roman"/>
          <w:b/>
          <w:sz w:val="24"/>
          <w:szCs w:val="24"/>
        </w:rPr>
        <w:t>Recognition of Visitors and Presentations</w:t>
      </w:r>
    </w:p>
    <w:p w:rsidR="00472DBE" w:rsidRPr="0030463D" w:rsidRDefault="00472DBE" w:rsidP="00472DBE">
      <w:pPr>
        <w:rPr>
          <w:rFonts w:ascii="Times New Roman" w:hAnsi="Times New Roman"/>
          <w:color w:val="232323"/>
          <w:sz w:val="24"/>
          <w:szCs w:val="24"/>
          <w:shd w:val="clear" w:color="auto" w:fill="FFFFFF"/>
        </w:rPr>
      </w:pPr>
      <w:r w:rsidRPr="0030463D">
        <w:rPr>
          <w:rFonts w:ascii="Times New Roman" w:hAnsi="Times New Roman"/>
          <w:b/>
          <w:sz w:val="24"/>
          <w:szCs w:val="24"/>
        </w:rPr>
        <w:t xml:space="preserve">Chair </w:t>
      </w:r>
      <w:r w:rsidR="00F14668" w:rsidRPr="0030463D">
        <w:rPr>
          <w:rFonts w:ascii="Times New Roman" w:hAnsi="Times New Roman"/>
          <w:b/>
          <w:sz w:val="24"/>
          <w:szCs w:val="24"/>
        </w:rPr>
        <w:t>Goddard</w:t>
      </w:r>
      <w:r w:rsidR="003D4AFE" w:rsidRPr="0030463D">
        <w:rPr>
          <w:rFonts w:ascii="Times New Roman" w:hAnsi="Times New Roman"/>
          <w:sz w:val="24"/>
          <w:szCs w:val="24"/>
        </w:rPr>
        <w:t xml:space="preserve"> recognized</w:t>
      </w:r>
      <w:r w:rsidRPr="0030463D">
        <w:rPr>
          <w:rFonts w:ascii="Times New Roman" w:hAnsi="Times New Roman"/>
          <w:sz w:val="24"/>
          <w:szCs w:val="24"/>
        </w:rPr>
        <w:t xml:space="preserve"> visitors </w:t>
      </w:r>
      <w:r w:rsidR="00F14668" w:rsidRPr="0030463D">
        <w:rPr>
          <w:rFonts w:ascii="Times New Roman" w:hAnsi="Times New Roman"/>
          <w:sz w:val="24"/>
          <w:szCs w:val="24"/>
        </w:rPr>
        <w:t xml:space="preserve">from the American Association </w:t>
      </w:r>
      <w:r w:rsidR="003D4AFE" w:rsidRPr="0030463D">
        <w:rPr>
          <w:rFonts w:ascii="Times New Roman" w:hAnsi="Times New Roman"/>
          <w:sz w:val="24"/>
          <w:szCs w:val="24"/>
        </w:rPr>
        <w:t xml:space="preserve">of University Women </w:t>
      </w:r>
      <w:r w:rsidRPr="0030463D">
        <w:rPr>
          <w:rFonts w:ascii="Times New Roman" w:hAnsi="Times New Roman"/>
          <w:sz w:val="24"/>
          <w:szCs w:val="24"/>
        </w:rPr>
        <w:t xml:space="preserve">and asked </w:t>
      </w:r>
      <w:r w:rsidR="003D4AFE" w:rsidRPr="0030463D">
        <w:rPr>
          <w:rFonts w:ascii="Times New Roman" w:hAnsi="Times New Roman"/>
          <w:sz w:val="24"/>
          <w:szCs w:val="24"/>
        </w:rPr>
        <w:t xml:space="preserve">them to introduce their organization. AAUW representatives stated that AAUW empowers women as individuals and as a community and works as a national grassroots organization with local chapters to improve the lives of women and their families. AAUW programs include: research in gender equity issues, campus leadership, STEM education programming, public policy advocacy, education funding and case support to challenge sex discrimination in higher education and the workplace. AAUW was described as a portal for innovative gender specific programming. </w:t>
      </w:r>
      <w:r w:rsidR="003D4AFE" w:rsidRPr="0030463D">
        <w:rPr>
          <w:rFonts w:ascii="Times New Roman" w:hAnsi="Times New Roman"/>
          <w:b/>
          <w:sz w:val="24"/>
          <w:szCs w:val="24"/>
        </w:rPr>
        <w:t>Commissioner Henry</w:t>
      </w:r>
      <w:r w:rsidR="003D4AFE" w:rsidRPr="0030463D">
        <w:rPr>
          <w:rFonts w:ascii="Times New Roman" w:hAnsi="Times New Roman"/>
          <w:sz w:val="24"/>
          <w:szCs w:val="24"/>
        </w:rPr>
        <w:t xml:space="preserve"> asked who AAUW gets the word out about their organization. </w:t>
      </w:r>
      <w:r w:rsidR="00E32F5B" w:rsidRPr="0030463D">
        <w:rPr>
          <w:rFonts w:ascii="Times New Roman" w:hAnsi="Times New Roman"/>
          <w:sz w:val="24"/>
          <w:szCs w:val="24"/>
        </w:rPr>
        <w:t>AAUW representatives advised that AAUW uses advertisement services, social media and peer to peer recruitment.</w:t>
      </w:r>
      <w:r w:rsidR="00D82653" w:rsidRPr="0030463D">
        <w:rPr>
          <w:rFonts w:ascii="Times New Roman" w:hAnsi="Times New Roman"/>
          <w:sz w:val="24"/>
          <w:szCs w:val="24"/>
        </w:rPr>
        <w:t xml:space="preserve"> Commissioner Henry highlighted the “Top Teens” program and related it to AAUW’s focus on equitable programming. AAUW representatives advised that AAUW program participants are immersed in continual feedback to gauge and encourage sustainable interest in the program they participate in and parents of participants have a program track that helps them manage their child’s college and or technical education career. Commissioner Henry expressed interest in more connection with AAUW. AAUW encouraged CSW members to attend a luncheon on January 9</w:t>
      </w:r>
      <w:r w:rsidR="00D82653" w:rsidRPr="0030463D">
        <w:rPr>
          <w:rFonts w:ascii="Times New Roman" w:hAnsi="Times New Roman"/>
          <w:sz w:val="24"/>
          <w:szCs w:val="24"/>
          <w:vertAlign w:val="superscript"/>
        </w:rPr>
        <w:t>th</w:t>
      </w:r>
      <w:r w:rsidR="00D82653" w:rsidRPr="0030463D">
        <w:rPr>
          <w:rFonts w:ascii="Times New Roman" w:hAnsi="Times New Roman"/>
          <w:sz w:val="24"/>
          <w:szCs w:val="24"/>
        </w:rPr>
        <w:t xml:space="preserve"> to familiarize them more intimately with AAUW. Chair Goddard thanked AAUW representatives for sharing and educating CSW on AAUW. Commissioner Yongue commented on potential collaborative opportunities between CSW and AAUW. </w:t>
      </w:r>
    </w:p>
    <w:p w:rsidR="00472DBE" w:rsidRPr="0030463D" w:rsidRDefault="00472DBE" w:rsidP="00472DBE">
      <w:pPr>
        <w:rPr>
          <w:rFonts w:ascii="Times New Roman" w:hAnsi="Times New Roman"/>
          <w:b/>
          <w:sz w:val="24"/>
          <w:szCs w:val="24"/>
        </w:rPr>
      </w:pPr>
      <w:r w:rsidRPr="0030463D">
        <w:rPr>
          <w:rFonts w:ascii="Times New Roman" w:hAnsi="Times New Roman"/>
          <w:sz w:val="24"/>
          <w:szCs w:val="24"/>
        </w:rPr>
        <w:t>IV.</w:t>
      </w:r>
      <w:r w:rsidRPr="0030463D">
        <w:rPr>
          <w:rFonts w:ascii="Times New Roman" w:hAnsi="Times New Roman"/>
          <w:b/>
          <w:sz w:val="24"/>
          <w:szCs w:val="24"/>
        </w:rPr>
        <w:tab/>
        <w:t>Committee Reports</w:t>
      </w:r>
    </w:p>
    <w:p w:rsidR="00472DBE" w:rsidRPr="0030463D" w:rsidRDefault="00472DBE" w:rsidP="00A83C18">
      <w:pPr>
        <w:rPr>
          <w:rFonts w:ascii="Times New Roman" w:hAnsi="Times New Roman"/>
          <w:sz w:val="24"/>
          <w:szCs w:val="24"/>
        </w:rPr>
      </w:pPr>
      <w:r w:rsidRPr="0030463D">
        <w:rPr>
          <w:rFonts w:ascii="Times New Roman" w:hAnsi="Times New Roman"/>
          <w:b/>
          <w:sz w:val="24"/>
          <w:szCs w:val="24"/>
        </w:rPr>
        <w:t>Chair</w:t>
      </w:r>
      <w:r w:rsidR="00D82653" w:rsidRPr="0030463D">
        <w:rPr>
          <w:rFonts w:ascii="Times New Roman" w:hAnsi="Times New Roman"/>
          <w:b/>
          <w:sz w:val="24"/>
          <w:szCs w:val="24"/>
        </w:rPr>
        <w:t xml:space="preserve"> Goddard</w:t>
      </w:r>
      <w:r w:rsidRPr="0030463D">
        <w:rPr>
          <w:rFonts w:ascii="Times New Roman" w:hAnsi="Times New Roman"/>
          <w:b/>
          <w:sz w:val="24"/>
          <w:szCs w:val="24"/>
        </w:rPr>
        <w:t xml:space="preserve"> </w:t>
      </w:r>
      <w:r w:rsidRPr="0030463D">
        <w:rPr>
          <w:rFonts w:ascii="Times New Roman" w:hAnsi="Times New Roman"/>
          <w:sz w:val="24"/>
          <w:szCs w:val="24"/>
        </w:rPr>
        <w:t>welcomed committee reports to be presented.</w:t>
      </w:r>
      <w:r w:rsidR="005436BF" w:rsidRPr="0030463D">
        <w:rPr>
          <w:rFonts w:ascii="Times New Roman" w:hAnsi="Times New Roman"/>
          <w:sz w:val="24"/>
          <w:szCs w:val="24"/>
        </w:rPr>
        <w:t xml:space="preserve"> Chair Goddard proceeded to thank everyone for their support and invited all CSW members to attend Executive Meetings as they are able to attend. Chair Goddard emphasized the importance and </w:t>
      </w:r>
      <w:r w:rsidR="000C58E2" w:rsidRPr="0030463D">
        <w:rPr>
          <w:rFonts w:ascii="Times New Roman" w:hAnsi="Times New Roman"/>
          <w:sz w:val="24"/>
          <w:szCs w:val="24"/>
        </w:rPr>
        <w:t xml:space="preserve">value of submitting committee reports and community engagement reports each month. She also commented on outreach and collaboration with the Human Relations Commission Chair. </w:t>
      </w:r>
    </w:p>
    <w:p w:rsidR="00BB7B62" w:rsidRPr="0030463D" w:rsidRDefault="00BB7B62" w:rsidP="00A83C18">
      <w:pPr>
        <w:rPr>
          <w:rFonts w:ascii="Times New Roman" w:hAnsi="Times New Roman"/>
          <w:b/>
          <w:sz w:val="24"/>
          <w:szCs w:val="24"/>
        </w:rPr>
      </w:pPr>
      <w:r w:rsidRPr="0030463D">
        <w:rPr>
          <w:rFonts w:ascii="Times New Roman" w:hAnsi="Times New Roman"/>
          <w:b/>
          <w:sz w:val="24"/>
          <w:szCs w:val="24"/>
        </w:rPr>
        <w:t>Education Committee</w:t>
      </w:r>
    </w:p>
    <w:p w:rsidR="00BB7B62" w:rsidRPr="0030463D" w:rsidRDefault="00BB7B62" w:rsidP="00A83C18">
      <w:pPr>
        <w:rPr>
          <w:rFonts w:ascii="Times New Roman" w:hAnsi="Times New Roman"/>
          <w:sz w:val="24"/>
          <w:szCs w:val="24"/>
        </w:rPr>
      </w:pPr>
      <w:r w:rsidRPr="0030463D">
        <w:rPr>
          <w:rFonts w:ascii="Times New Roman" w:hAnsi="Times New Roman"/>
          <w:sz w:val="24"/>
          <w:szCs w:val="24"/>
        </w:rPr>
        <w:t>No report</w:t>
      </w:r>
      <w:r w:rsidR="00487BAA" w:rsidRPr="0030463D">
        <w:rPr>
          <w:rFonts w:ascii="Times New Roman" w:hAnsi="Times New Roman"/>
          <w:sz w:val="24"/>
          <w:szCs w:val="24"/>
        </w:rPr>
        <w:t>.</w:t>
      </w:r>
    </w:p>
    <w:p w:rsidR="00BB7B62" w:rsidRPr="0030463D" w:rsidRDefault="00BB7B62" w:rsidP="00A83C18">
      <w:pPr>
        <w:rPr>
          <w:rFonts w:ascii="Times New Roman" w:hAnsi="Times New Roman"/>
          <w:b/>
          <w:sz w:val="24"/>
          <w:szCs w:val="24"/>
        </w:rPr>
      </w:pPr>
      <w:r w:rsidRPr="0030463D">
        <w:rPr>
          <w:rFonts w:ascii="Times New Roman" w:hAnsi="Times New Roman"/>
          <w:b/>
          <w:sz w:val="24"/>
          <w:szCs w:val="24"/>
        </w:rPr>
        <w:t>Health Committee</w:t>
      </w:r>
    </w:p>
    <w:p w:rsidR="00487BAA" w:rsidRPr="0030463D" w:rsidRDefault="00487BAA" w:rsidP="00A83C18">
      <w:pPr>
        <w:rPr>
          <w:rFonts w:ascii="Times New Roman" w:hAnsi="Times New Roman"/>
          <w:sz w:val="24"/>
          <w:szCs w:val="24"/>
        </w:rPr>
      </w:pPr>
      <w:r w:rsidRPr="0030463D">
        <w:rPr>
          <w:rFonts w:ascii="Times New Roman" w:hAnsi="Times New Roman"/>
          <w:sz w:val="24"/>
          <w:szCs w:val="24"/>
        </w:rPr>
        <w:t>No report.</w:t>
      </w:r>
    </w:p>
    <w:p w:rsidR="00487BAA" w:rsidRPr="0030463D" w:rsidRDefault="00487BAA" w:rsidP="00A83C18">
      <w:pPr>
        <w:rPr>
          <w:rFonts w:ascii="Times New Roman" w:hAnsi="Times New Roman"/>
          <w:sz w:val="24"/>
          <w:szCs w:val="24"/>
        </w:rPr>
      </w:pPr>
      <w:r w:rsidRPr="0030463D">
        <w:rPr>
          <w:rFonts w:ascii="Times New Roman" w:hAnsi="Times New Roman"/>
          <w:b/>
          <w:sz w:val="24"/>
          <w:szCs w:val="24"/>
        </w:rPr>
        <w:t>Equality Committee</w:t>
      </w:r>
      <w:r w:rsidRPr="0030463D">
        <w:rPr>
          <w:rFonts w:ascii="Times New Roman" w:hAnsi="Times New Roman"/>
          <w:sz w:val="24"/>
          <w:szCs w:val="24"/>
        </w:rPr>
        <w:t xml:space="preserve"> (vacant)</w:t>
      </w:r>
    </w:p>
    <w:p w:rsidR="00487BAA" w:rsidRPr="0030463D" w:rsidRDefault="00487BAA" w:rsidP="00A83C18">
      <w:pPr>
        <w:rPr>
          <w:rFonts w:ascii="Times New Roman" w:hAnsi="Times New Roman"/>
          <w:sz w:val="24"/>
          <w:szCs w:val="24"/>
        </w:rPr>
      </w:pPr>
      <w:r w:rsidRPr="0030463D">
        <w:rPr>
          <w:rFonts w:ascii="Times New Roman" w:hAnsi="Times New Roman"/>
          <w:sz w:val="24"/>
          <w:szCs w:val="24"/>
        </w:rPr>
        <w:t>No report.</w:t>
      </w:r>
    </w:p>
    <w:p w:rsidR="00487BAA" w:rsidRPr="0030463D" w:rsidRDefault="00487BAA" w:rsidP="00A83C18">
      <w:pPr>
        <w:rPr>
          <w:rFonts w:ascii="Times New Roman" w:hAnsi="Times New Roman"/>
          <w:sz w:val="24"/>
          <w:szCs w:val="24"/>
        </w:rPr>
      </w:pPr>
      <w:r w:rsidRPr="0030463D">
        <w:rPr>
          <w:rFonts w:ascii="Times New Roman" w:hAnsi="Times New Roman"/>
          <w:b/>
          <w:sz w:val="24"/>
          <w:szCs w:val="24"/>
        </w:rPr>
        <w:t>Vice Chair Lowe</w:t>
      </w:r>
      <w:r w:rsidRPr="0030463D">
        <w:rPr>
          <w:rFonts w:ascii="Times New Roman" w:hAnsi="Times New Roman"/>
          <w:sz w:val="24"/>
          <w:szCs w:val="24"/>
        </w:rPr>
        <w:t xml:space="preserve"> appointed to Chair.</w:t>
      </w:r>
    </w:p>
    <w:p w:rsidR="0015014D" w:rsidRPr="0030463D" w:rsidRDefault="0015014D" w:rsidP="00A83C18">
      <w:pPr>
        <w:rPr>
          <w:rFonts w:ascii="Times New Roman" w:hAnsi="Times New Roman"/>
          <w:b/>
          <w:sz w:val="24"/>
          <w:szCs w:val="24"/>
        </w:rPr>
      </w:pPr>
      <w:r w:rsidRPr="0030463D">
        <w:rPr>
          <w:rFonts w:ascii="Times New Roman" w:hAnsi="Times New Roman"/>
          <w:b/>
          <w:sz w:val="24"/>
          <w:szCs w:val="24"/>
        </w:rPr>
        <w:t>Domestic Violence Committee</w:t>
      </w:r>
    </w:p>
    <w:p w:rsidR="0015014D" w:rsidRPr="0030463D" w:rsidRDefault="00A529AE" w:rsidP="00A83C18">
      <w:pPr>
        <w:rPr>
          <w:rFonts w:ascii="Times New Roman" w:hAnsi="Times New Roman"/>
          <w:sz w:val="24"/>
          <w:szCs w:val="24"/>
        </w:rPr>
      </w:pPr>
      <w:r w:rsidRPr="0030463D">
        <w:rPr>
          <w:rFonts w:ascii="Times New Roman" w:hAnsi="Times New Roman"/>
          <w:b/>
          <w:sz w:val="24"/>
          <w:szCs w:val="24"/>
        </w:rPr>
        <w:lastRenderedPageBreak/>
        <w:t>Commissioner</w:t>
      </w:r>
      <w:r w:rsidR="00B65ABB" w:rsidRPr="0030463D">
        <w:rPr>
          <w:rFonts w:ascii="Times New Roman" w:hAnsi="Times New Roman"/>
          <w:b/>
          <w:sz w:val="24"/>
          <w:szCs w:val="24"/>
        </w:rPr>
        <w:t xml:space="preserve"> Burkart</w:t>
      </w:r>
      <w:r w:rsidR="00B65ABB" w:rsidRPr="0030463D">
        <w:rPr>
          <w:rFonts w:ascii="Times New Roman" w:hAnsi="Times New Roman"/>
          <w:sz w:val="24"/>
          <w:szCs w:val="24"/>
        </w:rPr>
        <w:t xml:space="preserve"> commented that she is looking into </w:t>
      </w:r>
      <w:r w:rsidR="000F3CAB" w:rsidRPr="0030463D">
        <w:rPr>
          <w:rFonts w:ascii="Times New Roman" w:hAnsi="Times New Roman"/>
          <w:sz w:val="24"/>
          <w:szCs w:val="24"/>
        </w:rPr>
        <w:t>developing a meeting schedule for the Committee.</w:t>
      </w:r>
    </w:p>
    <w:p w:rsidR="000F3CAB" w:rsidRPr="0030463D" w:rsidRDefault="000F3CAB" w:rsidP="00A83C18">
      <w:pPr>
        <w:rPr>
          <w:rFonts w:ascii="Times New Roman" w:hAnsi="Times New Roman"/>
          <w:b/>
          <w:sz w:val="24"/>
          <w:szCs w:val="24"/>
        </w:rPr>
      </w:pPr>
      <w:r w:rsidRPr="0030463D">
        <w:rPr>
          <w:rFonts w:ascii="Times New Roman" w:hAnsi="Times New Roman"/>
          <w:b/>
          <w:sz w:val="24"/>
          <w:szCs w:val="24"/>
        </w:rPr>
        <w:t>Services to the Aging</w:t>
      </w:r>
    </w:p>
    <w:p w:rsidR="000F3CAB" w:rsidRPr="0030463D" w:rsidRDefault="000F3CAB" w:rsidP="00A83C18">
      <w:pPr>
        <w:rPr>
          <w:rFonts w:ascii="Times New Roman" w:hAnsi="Times New Roman"/>
          <w:sz w:val="24"/>
          <w:szCs w:val="24"/>
        </w:rPr>
      </w:pPr>
      <w:r w:rsidRPr="0030463D">
        <w:rPr>
          <w:rFonts w:ascii="Times New Roman" w:hAnsi="Times New Roman"/>
          <w:b/>
          <w:sz w:val="24"/>
          <w:szCs w:val="24"/>
        </w:rPr>
        <w:t>Commissioner Henry</w:t>
      </w:r>
      <w:r w:rsidRPr="0030463D">
        <w:rPr>
          <w:rFonts w:ascii="Times New Roman" w:hAnsi="Times New Roman"/>
          <w:sz w:val="24"/>
          <w:szCs w:val="24"/>
        </w:rPr>
        <w:t xml:space="preserve"> advised on potential</w:t>
      </w:r>
      <w:r w:rsidR="008C1BD6" w:rsidRPr="0030463D">
        <w:rPr>
          <w:rFonts w:ascii="Times New Roman" w:hAnsi="Times New Roman"/>
          <w:sz w:val="24"/>
          <w:szCs w:val="24"/>
        </w:rPr>
        <w:t xml:space="preserve"> changes to the 50+ Forum event;</w:t>
      </w:r>
      <w:r w:rsidRPr="0030463D">
        <w:rPr>
          <w:rFonts w:ascii="Times New Roman" w:hAnsi="Times New Roman"/>
          <w:sz w:val="24"/>
          <w:szCs w:val="24"/>
        </w:rPr>
        <w:t xml:space="preserve"> possibly moving the event up one month to June starting 2016. Additional enhancements may include</w:t>
      </w:r>
      <w:r w:rsidR="008C1BD6" w:rsidRPr="0030463D">
        <w:rPr>
          <w:rFonts w:ascii="Times New Roman" w:hAnsi="Times New Roman"/>
          <w:sz w:val="24"/>
          <w:szCs w:val="24"/>
        </w:rPr>
        <w:t xml:space="preserve">: information for </w:t>
      </w:r>
      <w:r w:rsidR="00495241" w:rsidRPr="0030463D">
        <w:rPr>
          <w:rFonts w:ascii="Times New Roman" w:hAnsi="Times New Roman"/>
          <w:sz w:val="24"/>
          <w:szCs w:val="24"/>
        </w:rPr>
        <w:t>child caregivers of aging parents.</w:t>
      </w:r>
    </w:p>
    <w:p w:rsidR="00495241" w:rsidRPr="0030463D" w:rsidRDefault="00495241" w:rsidP="00A83C18">
      <w:pPr>
        <w:rPr>
          <w:rFonts w:ascii="Times New Roman" w:hAnsi="Times New Roman"/>
          <w:b/>
          <w:sz w:val="24"/>
          <w:szCs w:val="24"/>
        </w:rPr>
      </w:pPr>
      <w:r w:rsidRPr="0030463D">
        <w:rPr>
          <w:rFonts w:ascii="Times New Roman" w:hAnsi="Times New Roman"/>
          <w:b/>
          <w:sz w:val="24"/>
          <w:szCs w:val="24"/>
        </w:rPr>
        <w:t>Women Leading Through Service Committee</w:t>
      </w:r>
    </w:p>
    <w:p w:rsidR="00495241" w:rsidRPr="0030463D" w:rsidRDefault="00495241" w:rsidP="00A83C18">
      <w:pPr>
        <w:rPr>
          <w:rFonts w:ascii="Times New Roman" w:hAnsi="Times New Roman"/>
          <w:sz w:val="24"/>
          <w:szCs w:val="24"/>
        </w:rPr>
      </w:pPr>
      <w:r w:rsidRPr="0030463D">
        <w:rPr>
          <w:rFonts w:ascii="Times New Roman" w:hAnsi="Times New Roman"/>
          <w:b/>
          <w:sz w:val="24"/>
          <w:szCs w:val="24"/>
        </w:rPr>
        <w:t>Chair Goddard</w:t>
      </w:r>
      <w:r w:rsidRPr="0030463D">
        <w:rPr>
          <w:rFonts w:ascii="Times New Roman" w:hAnsi="Times New Roman"/>
          <w:sz w:val="24"/>
          <w:szCs w:val="24"/>
        </w:rPr>
        <w:t xml:space="preserve"> </w:t>
      </w:r>
      <w:r w:rsidR="00A529AE" w:rsidRPr="0030463D">
        <w:rPr>
          <w:rFonts w:ascii="Times New Roman" w:hAnsi="Times New Roman"/>
          <w:sz w:val="24"/>
          <w:szCs w:val="24"/>
        </w:rPr>
        <w:t xml:space="preserve">advised that she will be focusing on development of her core team to support women in leadership positions in both private and civic sectors, which would impact economic development. Chair Goddard advised that </w:t>
      </w:r>
      <w:r w:rsidR="00A529AE" w:rsidRPr="0030463D">
        <w:rPr>
          <w:rFonts w:ascii="Times New Roman" w:hAnsi="Times New Roman"/>
          <w:b/>
          <w:sz w:val="24"/>
          <w:szCs w:val="24"/>
        </w:rPr>
        <w:t>Commissioner Jimerson</w:t>
      </w:r>
      <w:r w:rsidR="00A529AE" w:rsidRPr="0030463D">
        <w:rPr>
          <w:rFonts w:ascii="Times New Roman" w:hAnsi="Times New Roman"/>
          <w:sz w:val="24"/>
          <w:szCs w:val="24"/>
        </w:rPr>
        <w:t xml:space="preserve"> has already agreed to serve on this committee and meeting are scheduled for the second Wednesday of each month from 6-7pm at the Benjamin Library. </w:t>
      </w:r>
    </w:p>
    <w:p w:rsidR="00472DBE" w:rsidRPr="0030463D" w:rsidRDefault="00472DBE" w:rsidP="00472DBE">
      <w:pPr>
        <w:pStyle w:val="NoSpacing"/>
        <w:rPr>
          <w:rFonts w:ascii="Times New Roman" w:hAnsi="Times New Roman" w:cs="Times New Roman"/>
          <w:sz w:val="24"/>
          <w:szCs w:val="24"/>
        </w:rPr>
      </w:pPr>
      <w:r w:rsidRPr="0030463D">
        <w:rPr>
          <w:rFonts w:ascii="Times New Roman" w:hAnsi="Times New Roman" w:cs="Times New Roman"/>
          <w:sz w:val="24"/>
          <w:szCs w:val="24"/>
        </w:rPr>
        <w:t xml:space="preserve"> </w:t>
      </w:r>
    </w:p>
    <w:p w:rsidR="00472DBE" w:rsidRPr="0030463D" w:rsidRDefault="00472DBE" w:rsidP="00472DBE">
      <w:pPr>
        <w:pStyle w:val="NoSpacing"/>
        <w:rPr>
          <w:rFonts w:ascii="Times New Roman" w:hAnsi="Times New Roman" w:cs="Times New Roman"/>
          <w:b/>
          <w:sz w:val="24"/>
          <w:szCs w:val="24"/>
        </w:rPr>
      </w:pPr>
      <w:r w:rsidRPr="0030463D">
        <w:rPr>
          <w:rFonts w:ascii="Times New Roman" w:hAnsi="Times New Roman" w:cs="Times New Roman"/>
          <w:sz w:val="24"/>
          <w:szCs w:val="24"/>
        </w:rPr>
        <w:t>V.</w:t>
      </w:r>
      <w:r w:rsidRPr="0030463D">
        <w:rPr>
          <w:rFonts w:ascii="Times New Roman" w:hAnsi="Times New Roman" w:cs="Times New Roman"/>
          <w:sz w:val="24"/>
          <w:szCs w:val="24"/>
        </w:rPr>
        <w:tab/>
      </w:r>
      <w:r w:rsidRPr="0030463D">
        <w:rPr>
          <w:rFonts w:ascii="Times New Roman" w:hAnsi="Times New Roman" w:cs="Times New Roman"/>
          <w:b/>
          <w:sz w:val="24"/>
          <w:szCs w:val="24"/>
        </w:rPr>
        <w:t>Staff Report</w:t>
      </w:r>
    </w:p>
    <w:p w:rsidR="00472DBE" w:rsidRPr="0030463D" w:rsidRDefault="00472DBE" w:rsidP="00472DBE">
      <w:pPr>
        <w:pStyle w:val="NoSpacing"/>
        <w:rPr>
          <w:rFonts w:ascii="Times New Roman" w:hAnsi="Times New Roman" w:cs="Times New Roman"/>
          <w:sz w:val="24"/>
          <w:szCs w:val="24"/>
        </w:rPr>
      </w:pPr>
    </w:p>
    <w:p w:rsidR="00B406BD" w:rsidRPr="0030463D" w:rsidRDefault="00472DBE" w:rsidP="00B406BD">
      <w:pPr>
        <w:rPr>
          <w:rFonts w:ascii="Times New Roman" w:hAnsi="Times New Roman"/>
          <w:sz w:val="24"/>
          <w:szCs w:val="24"/>
        </w:rPr>
      </w:pPr>
      <w:r w:rsidRPr="0030463D">
        <w:rPr>
          <w:rFonts w:ascii="Times New Roman" w:hAnsi="Times New Roman"/>
          <w:sz w:val="24"/>
          <w:szCs w:val="24"/>
        </w:rPr>
        <w:t xml:space="preserve"> </w:t>
      </w:r>
      <w:r w:rsidR="00A529AE" w:rsidRPr="0030463D">
        <w:rPr>
          <w:rFonts w:ascii="Times New Roman" w:hAnsi="Times New Roman"/>
          <w:b/>
          <w:sz w:val="24"/>
          <w:szCs w:val="24"/>
        </w:rPr>
        <w:t>Allen Hunt</w:t>
      </w:r>
      <w:r w:rsidR="00A529AE" w:rsidRPr="0030463D">
        <w:rPr>
          <w:rFonts w:ascii="Times New Roman" w:hAnsi="Times New Roman"/>
          <w:sz w:val="24"/>
          <w:szCs w:val="24"/>
        </w:rPr>
        <w:t xml:space="preserve"> encouraged the Commissioners to recruit community stakeholder volunteers to serve on the various committees. </w:t>
      </w:r>
      <w:r w:rsidR="00B406BD" w:rsidRPr="0030463D">
        <w:rPr>
          <w:rFonts w:ascii="Times New Roman" w:hAnsi="Times New Roman"/>
          <w:b/>
          <w:sz w:val="24"/>
          <w:szCs w:val="24"/>
        </w:rPr>
        <w:t>Allen Hunt</w:t>
      </w:r>
      <w:r w:rsidR="00B406BD" w:rsidRPr="0030463D">
        <w:rPr>
          <w:rFonts w:ascii="Times New Roman" w:hAnsi="Times New Roman"/>
          <w:sz w:val="24"/>
          <w:szCs w:val="24"/>
        </w:rPr>
        <w:t xml:space="preserve"> commented on possibility of reviving the Student Human Relations Commission in partnership with Guilford County Schools. </w:t>
      </w:r>
      <w:r w:rsidR="00B406BD" w:rsidRPr="0030463D">
        <w:rPr>
          <w:rFonts w:ascii="Times New Roman" w:hAnsi="Times New Roman"/>
          <w:b/>
          <w:sz w:val="24"/>
          <w:szCs w:val="24"/>
        </w:rPr>
        <w:t>Allen Hunt</w:t>
      </w:r>
      <w:r w:rsidR="00B406BD" w:rsidRPr="0030463D">
        <w:rPr>
          <w:rFonts w:ascii="Times New Roman" w:hAnsi="Times New Roman"/>
          <w:sz w:val="24"/>
          <w:szCs w:val="24"/>
        </w:rPr>
        <w:t xml:space="preserve"> advised on options for the approval of an updated CSW Orientation Manual.</w:t>
      </w:r>
    </w:p>
    <w:p w:rsidR="00B406BD" w:rsidRPr="0030463D" w:rsidRDefault="00B406BD" w:rsidP="00A529AE">
      <w:pPr>
        <w:rPr>
          <w:rFonts w:ascii="Times New Roman" w:hAnsi="Times New Roman"/>
          <w:sz w:val="24"/>
          <w:szCs w:val="24"/>
        </w:rPr>
      </w:pPr>
    </w:p>
    <w:p w:rsidR="00472DBE" w:rsidRPr="0030463D" w:rsidRDefault="00A529AE" w:rsidP="00A529AE">
      <w:pPr>
        <w:rPr>
          <w:rFonts w:ascii="Times New Roman" w:hAnsi="Times New Roman"/>
          <w:sz w:val="24"/>
          <w:szCs w:val="24"/>
        </w:rPr>
      </w:pPr>
      <w:r w:rsidRPr="0030463D">
        <w:rPr>
          <w:rFonts w:ascii="Times New Roman" w:hAnsi="Times New Roman"/>
          <w:b/>
          <w:sz w:val="24"/>
          <w:szCs w:val="24"/>
        </w:rPr>
        <w:t>Jodie Stanley</w:t>
      </w:r>
      <w:r w:rsidRPr="0030463D">
        <w:rPr>
          <w:rFonts w:ascii="Times New Roman" w:hAnsi="Times New Roman"/>
          <w:sz w:val="24"/>
          <w:szCs w:val="24"/>
        </w:rPr>
        <w:t xml:space="preserve"> commented on the use of social media marketing to build awareness for the Commission. </w:t>
      </w:r>
      <w:r w:rsidRPr="0030463D">
        <w:rPr>
          <w:rFonts w:ascii="Times New Roman" w:hAnsi="Times New Roman"/>
          <w:b/>
          <w:sz w:val="24"/>
          <w:szCs w:val="24"/>
        </w:rPr>
        <w:t>Jodie Stanley</w:t>
      </w:r>
      <w:r w:rsidRPr="0030463D">
        <w:rPr>
          <w:rFonts w:ascii="Times New Roman" w:hAnsi="Times New Roman"/>
          <w:sz w:val="24"/>
          <w:szCs w:val="24"/>
        </w:rPr>
        <w:t xml:space="preserve"> also shared about the potential of developing a news letter for the Commission, Commissioner </w:t>
      </w:r>
      <w:proofErr w:type="gramStart"/>
      <w:r w:rsidRPr="0030463D">
        <w:rPr>
          <w:rFonts w:ascii="Times New Roman" w:hAnsi="Times New Roman"/>
          <w:sz w:val="24"/>
          <w:szCs w:val="24"/>
        </w:rPr>
        <w:t>bios</w:t>
      </w:r>
      <w:proofErr w:type="gramEnd"/>
      <w:r w:rsidRPr="0030463D">
        <w:rPr>
          <w:rFonts w:ascii="Times New Roman" w:hAnsi="Times New Roman"/>
          <w:sz w:val="24"/>
          <w:szCs w:val="24"/>
        </w:rPr>
        <w:t xml:space="preserve"> for new commissioners to be shared on social media. </w:t>
      </w:r>
      <w:r w:rsidRPr="0030463D">
        <w:rPr>
          <w:rFonts w:ascii="Times New Roman" w:hAnsi="Times New Roman"/>
          <w:b/>
          <w:sz w:val="24"/>
          <w:szCs w:val="24"/>
        </w:rPr>
        <w:t>Jodie Stanley</w:t>
      </w:r>
      <w:r w:rsidRPr="0030463D">
        <w:rPr>
          <w:rFonts w:ascii="Times New Roman" w:hAnsi="Times New Roman"/>
          <w:sz w:val="24"/>
          <w:szCs w:val="24"/>
        </w:rPr>
        <w:t xml:space="preserve"> </w:t>
      </w:r>
      <w:r w:rsidR="00015929" w:rsidRPr="0030463D">
        <w:rPr>
          <w:rFonts w:ascii="Times New Roman" w:hAnsi="Times New Roman"/>
          <w:sz w:val="24"/>
          <w:szCs w:val="24"/>
        </w:rPr>
        <w:t xml:space="preserve">highlighted the Human Relations Department’s fair housing series, featuring fair housing and the immigrant and refugee community in Greensboro and a Mental Health awareness series sponsored by the Human Services Committee of the Human Relations Commission for 2016. </w:t>
      </w:r>
    </w:p>
    <w:p w:rsidR="00015929" w:rsidRPr="0030463D" w:rsidRDefault="00015929" w:rsidP="00A529AE">
      <w:pPr>
        <w:rPr>
          <w:rFonts w:ascii="Times New Roman" w:hAnsi="Times New Roman"/>
          <w:sz w:val="24"/>
          <w:szCs w:val="24"/>
        </w:rPr>
      </w:pPr>
      <w:r w:rsidRPr="0030463D">
        <w:rPr>
          <w:rFonts w:ascii="Times New Roman" w:hAnsi="Times New Roman"/>
          <w:b/>
          <w:sz w:val="24"/>
          <w:szCs w:val="24"/>
        </w:rPr>
        <w:t>Vice Chair Lowe</w:t>
      </w:r>
      <w:r w:rsidRPr="0030463D">
        <w:rPr>
          <w:rFonts w:ascii="Times New Roman" w:hAnsi="Times New Roman"/>
          <w:sz w:val="24"/>
          <w:szCs w:val="24"/>
        </w:rPr>
        <w:t xml:space="preserve"> contributed that there is a need for mentors for teenage girls and that the Student Human Relations Commission could be a party to fulfilling this need in the community.</w:t>
      </w:r>
    </w:p>
    <w:p w:rsidR="00472DBE" w:rsidRPr="0030463D" w:rsidRDefault="00B406BD" w:rsidP="00472DBE">
      <w:pPr>
        <w:rPr>
          <w:rFonts w:ascii="Times New Roman" w:hAnsi="Times New Roman"/>
          <w:sz w:val="24"/>
          <w:szCs w:val="24"/>
        </w:rPr>
      </w:pPr>
      <w:r w:rsidRPr="0030463D">
        <w:rPr>
          <w:rFonts w:ascii="Times New Roman" w:hAnsi="Times New Roman"/>
          <w:sz w:val="24"/>
          <w:szCs w:val="24"/>
        </w:rPr>
        <w:t xml:space="preserve">VI. </w:t>
      </w:r>
      <w:r w:rsidRPr="0030463D">
        <w:rPr>
          <w:rFonts w:ascii="Times New Roman" w:hAnsi="Times New Roman"/>
          <w:sz w:val="24"/>
          <w:szCs w:val="24"/>
        </w:rPr>
        <w:tab/>
      </w:r>
      <w:r w:rsidRPr="0030463D">
        <w:rPr>
          <w:rFonts w:ascii="Times New Roman" w:hAnsi="Times New Roman"/>
          <w:b/>
          <w:sz w:val="24"/>
          <w:szCs w:val="24"/>
        </w:rPr>
        <w:t>Announcements</w:t>
      </w:r>
    </w:p>
    <w:p w:rsidR="00B406BD" w:rsidRPr="0030463D" w:rsidRDefault="00B406BD">
      <w:pPr>
        <w:rPr>
          <w:rFonts w:ascii="Times New Roman" w:hAnsi="Times New Roman"/>
          <w:sz w:val="24"/>
          <w:szCs w:val="24"/>
        </w:rPr>
      </w:pPr>
      <w:r w:rsidRPr="0030463D">
        <w:rPr>
          <w:rFonts w:ascii="Times New Roman" w:hAnsi="Times New Roman"/>
          <w:sz w:val="24"/>
          <w:szCs w:val="24"/>
        </w:rPr>
        <w:t>No announcements other than comments and encouragement to attend and support the Martin Luther King Breakfast.</w:t>
      </w:r>
    </w:p>
    <w:p w:rsidR="0030463D" w:rsidRDefault="0030463D">
      <w:pPr>
        <w:rPr>
          <w:rFonts w:ascii="Times New Roman" w:hAnsi="Times New Roman"/>
          <w:sz w:val="24"/>
          <w:szCs w:val="24"/>
        </w:rPr>
      </w:pPr>
      <w:r>
        <w:rPr>
          <w:rFonts w:ascii="Times New Roman" w:hAnsi="Times New Roman"/>
          <w:sz w:val="24"/>
          <w:szCs w:val="24"/>
        </w:rPr>
        <w:br w:type="page"/>
      </w:r>
    </w:p>
    <w:p w:rsidR="00B406BD" w:rsidRPr="0030463D" w:rsidRDefault="00B406BD" w:rsidP="00472DBE">
      <w:pPr>
        <w:rPr>
          <w:rFonts w:ascii="Times New Roman" w:hAnsi="Times New Roman"/>
          <w:sz w:val="24"/>
          <w:szCs w:val="24"/>
        </w:rPr>
      </w:pPr>
      <w:r w:rsidRPr="0030463D">
        <w:rPr>
          <w:rFonts w:ascii="Times New Roman" w:hAnsi="Times New Roman"/>
          <w:sz w:val="24"/>
          <w:szCs w:val="24"/>
        </w:rPr>
        <w:lastRenderedPageBreak/>
        <w:t>VII.</w:t>
      </w:r>
      <w:r w:rsidRPr="0030463D">
        <w:rPr>
          <w:rFonts w:ascii="Times New Roman" w:hAnsi="Times New Roman"/>
          <w:sz w:val="24"/>
          <w:szCs w:val="24"/>
        </w:rPr>
        <w:tab/>
      </w:r>
      <w:r w:rsidRPr="0030463D">
        <w:rPr>
          <w:rFonts w:ascii="Times New Roman" w:hAnsi="Times New Roman"/>
          <w:b/>
          <w:sz w:val="24"/>
          <w:szCs w:val="24"/>
        </w:rPr>
        <w:t>Approval</w:t>
      </w:r>
      <w:r w:rsidR="0030463D">
        <w:rPr>
          <w:rFonts w:ascii="Times New Roman" w:hAnsi="Times New Roman"/>
          <w:b/>
          <w:sz w:val="24"/>
          <w:szCs w:val="24"/>
        </w:rPr>
        <w:t xml:space="preserve"> of </w:t>
      </w:r>
      <w:r w:rsidR="0030463D" w:rsidRPr="0030463D">
        <w:rPr>
          <w:rFonts w:ascii="Times New Roman" w:hAnsi="Times New Roman"/>
          <w:b/>
          <w:sz w:val="24"/>
          <w:szCs w:val="24"/>
        </w:rPr>
        <w:t>Minutes</w:t>
      </w:r>
    </w:p>
    <w:p w:rsidR="0030463D" w:rsidRPr="0030463D" w:rsidRDefault="0030463D" w:rsidP="0030463D">
      <w:pPr>
        <w:jc w:val="center"/>
        <w:rPr>
          <w:rFonts w:ascii="Times New Roman" w:hAnsi="Times New Roman"/>
          <w:b/>
          <w:sz w:val="24"/>
          <w:szCs w:val="24"/>
          <w:u w:val="single"/>
        </w:rPr>
      </w:pPr>
      <w:r w:rsidRPr="0030463D">
        <w:rPr>
          <w:rFonts w:ascii="Times New Roman" w:hAnsi="Times New Roman"/>
          <w:b/>
          <w:sz w:val="24"/>
          <w:szCs w:val="24"/>
          <w:u w:val="single"/>
        </w:rPr>
        <w:t>Motion to approve September 2015 Minutes</w:t>
      </w:r>
    </w:p>
    <w:p w:rsidR="0030463D" w:rsidRPr="0030463D" w:rsidRDefault="0030463D" w:rsidP="0030463D">
      <w:pPr>
        <w:jc w:val="center"/>
        <w:rPr>
          <w:rFonts w:ascii="Times New Roman" w:hAnsi="Times New Roman"/>
          <w:sz w:val="24"/>
          <w:szCs w:val="24"/>
        </w:rPr>
      </w:pPr>
      <w:r w:rsidRPr="0030463D">
        <w:rPr>
          <w:rFonts w:ascii="Times New Roman" w:hAnsi="Times New Roman"/>
          <w:sz w:val="24"/>
          <w:szCs w:val="24"/>
        </w:rPr>
        <w:t>Motion 1</w:t>
      </w:r>
      <w:r w:rsidRPr="0030463D">
        <w:rPr>
          <w:rFonts w:ascii="Times New Roman" w:hAnsi="Times New Roman"/>
          <w:sz w:val="24"/>
          <w:szCs w:val="24"/>
          <w:vertAlign w:val="superscript"/>
        </w:rPr>
        <w:t>st</w:t>
      </w:r>
      <w:r w:rsidRPr="0030463D">
        <w:rPr>
          <w:rFonts w:ascii="Times New Roman" w:hAnsi="Times New Roman"/>
          <w:sz w:val="24"/>
          <w:szCs w:val="24"/>
        </w:rPr>
        <w:t xml:space="preserve">: </w:t>
      </w:r>
      <w:r w:rsidRPr="0030463D">
        <w:rPr>
          <w:rFonts w:ascii="Times New Roman" w:hAnsi="Times New Roman"/>
          <w:b/>
          <w:sz w:val="24"/>
          <w:szCs w:val="24"/>
        </w:rPr>
        <w:t>Commissioner Burkart</w:t>
      </w:r>
    </w:p>
    <w:p w:rsidR="0030463D" w:rsidRPr="0030463D" w:rsidRDefault="0030463D" w:rsidP="0030463D">
      <w:pPr>
        <w:jc w:val="center"/>
        <w:rPr>
          <w:rFonts w:ascii="Times New Roman" w:hAnsi="Times New Roman"/>
          <w:sz w:val="24"/>
          <w:szCs w:val="24"/>
        </w:rPr>
      </w:pPr>
      <w:r w:rsidRPr="0030463D">
        <w:rPr>
          <w:rFonts w:ascii="Times New Roman" w:hAnsi="Times New Roman"/>
          <w:sz w:val="24"/>
          <w:szCs w:val="24"/>
        </w:rPr>
        <w:t>Motion 2</w:t>
      </w:r>
      <w:r w:rsidRPr="0030463D">
        <w:rPr>
          <w:rFonts w:ascii="Times New Roman" w:hAnsi="Times New Roman"/>
          <w:sz w:val="24"/>
          <w:szCs w:val="24"/>
          <w:vertAlign w:val="superscript"/>
        </w:rPr>
        <w:t>nd</w:t>
      </w:r>
      <w:r w:rsidRPr="0030463D">
        <w:rPr>
          <w:rFonts w:ascii="Times New Roman" w:hAnsi="Times New Roman"/>
          <w:sz w:val="24"/>
          <w:szCs w:val="24"/>
        </w:rPr>
        <w:t xml:space="preserve">: </w:t>
      </w:r>
      <w:r w:rsidRPr="0030463D">
        <w:rPr>
          <w:rFonts w:ascii="Times New Roman" w:hAnsi="Times New Roman"/>
          <w:b/>
          <w:sz w:val="24"/>
          <w:szCs w:val="24"/>
        </w:rPr>
        <w:t>Vice Chair Lowe</w:t>
      </w:r>
    </w:p>
    <w:p w:rsidR="0030463D" w:rsidRPr="0030463D" w:rsidRDefault="0030463D" w:rsidP="0030463D">
      <w:pPr>
        <w:jc w:val="center"/>
        <w:rPr>
          <w:rFonts w:ascii="Times New Roman" w:hAnsi="Times New Roman"/>
          <w:sz w:val="24"/>
          <w:szCs w:val="24"/>
        </w:rPr>
      </w:pPr>
      <w:r w:rsidRPr="0030463D">
        <w:rPr>
          <w:rFonts w:ascii="Times New Roman" w:hAnsi="Times New Roman"/>
          <w:sz w:val="24"/>
          <w:szCs w:val="24"/>
        </w:rPr>
        <w:t>Unanimous approval</w:t>
      </w:r>
    </w:p>
    <w:p w:rsidR="0030463D" w:rsidRPr="0030463D" w:rsidRDefault="0030463D" w:rsidP="00B406BD">
      <w:pPr>
        <w:jc w:val="center"/>
        <w:rPr>
          <w:rFonts w:ascii="Times New Roman" w:hAnsi="Times New Roman"/>
          <w:b/>
          <w:sz w:val="24"/>
          <w:szCs w:val="24"/>
          <w:u w:val="single"/>
        </w:rPr>
      </w:pPr>
    </w:p>
    <w:p w:rsidR="0030463D" w:rsidRPr="0030463D" w:rsidRDefault="00B406BD" w:rsidP="00B406BD">
      <w:pPr>
        <w:jc w:val="center"/>
        <w:rPr>
          <w:rFonts w:ascii="Times New Roman" w:hAnsi="Times New Roman"/>
          <w:b/>
          <w:sz w:val="24"/>
          <w:szCs w:val="24"/>
        </w:rPr>
      </w:pPr>
      <w:r w:rsidRPr="0030463D">
        <w:rPr>
          <w:rFonts w:ascii="Times New Roman" w:hAnsi="Times New Roman"/>
          <w:b/>
          <w:sz w:val="24"/>
          <w:szCs w:val="24"/>
          <w:u w:val="single"/>
        </w:rPr>
        <w:t>Motion to approve October 2015 Minutes</w:t>
      </w:r>
      <w:r w:rsidRPr="0030463D">
        <w:rPr>
          <w:rFonts w:ascii="Times New Roman" w:hAnsi="Times New Roman"/>
          <w:b/>
          <w:sz w:val="24"/>
          <w:szCs w:val="24"/>
        </w:rPr>
        <w:t xml:space="preserve"> </w:t>
      </w:r>
    </w:p>
    <w:p w:rsidR="00B406BD" w:rsidRPr="0030463D" w:rsidRDefault="0030463D" w:rsidP="00B406BD">
      <w:pPr>
        <w:jc w:val="center"/>
        <w:rPr>
          <w:rFonts w:ascii="Times New Roman" w:hAnsi="Times New Roman"/>
          <w:b/>
          <w:sz w:val="24"/>
          <w:szCs w:val="24"/>
        </w:rPr>
      </w:pPr>
      <w:r w:rsidRPr="0030463D">
        <w:rPr>
          <w:rFonts w:ascii="Times New Roman" w:hAnsi="Times New Roman"/>
          <w:b/>
          <w:sz w:val="24"/>
          <w:szCs w:val="24"/>
        </w:rPr>
        <w:t>*</w:t>
      </w:r>
      <w:r w:rsidR="00B406BD" w:rsidRPr="0030463D">
        <w:rPr>
          <w:rFonts w:ascii="Times New Roman" w:hAnsi="Times New Roman"/>
          <w:b/>
          <w:sz w:val="24"/>
          <w:szCs w:val="24"/>
        </w:rPr>
        <w:t>with amendments from Commissioner Yongue</w:t>
      </w:r>
    </w:p>
    <w:p w:rsidR="00B406BD" w:rsidRPr="0030463D" w:rsidRDefault="00B406BD" w:rsidP="00B406BD">
      <w:pPr>
        <w:jc w:val="center"/>
        <w:rPr>
          <w:rFonts w:ascii="Times New Roman" w:hAnsi="Times New Roman"/>
          <w:sz w:val="24"/>
          <w:szCs w:val="24"/>
        </w:rPr>
      </w:pPr>
      <w:r w:rsidRPr="0030463D">
        <w:rPr>
          <w:rFonts w:ascii="Times New Roman" w:hAnsi="Times New Roman"/>
          <w:sz w:val="24"/>
          <w:szCs w:val="24"/>
        </w:rPr>
        <w:t>Motion 1</w:t>
      </w:r>
      <w:r w:rsidRPr="0030463D">
        <w:rPr>
          <w:rFonts w:ascii="Times New Roman" w:hAnsi="Times New Roman"/>
          <w:sz w:val="24"/>
          <w:szCs w:val="24"/>
          <w:vertAlign w:val="superscript"/>
        </w:rPr>
        <w:t>st</w:t>
      </w:r>
      <w:r w:rsidRPr="0030463D">
        <w:rPr>
          <w:rFonts w:ascii="Times New Roman" w:hAnsi="Times New Roman"/>
          <w:sz w:val="24"/>
          <w:szCs w:val="24"/>
        </w:rPr>
        <w:t xml:space="preserve">: </w:t>
      </w:r>
      <w:r w:rsidRPr="0030463D">
        <w:rPr>
          <w:rFonts w:ascii="Times New Roman" w:hAnsi="Times New Roman"/>
          <w:b/>
          <w:sz w:val="24"/>
          <w:szCs w:val="24"/>
        </w:rPr>
        <w:t>Commissioner Jimerson</w:t>
      </w:r>
    </w:p>
    <w:p w:rsidR="00B406BD" w:rsidRPr="0030463D" w:rsidRDefault="00B406BD" w:rsidP="00B406BD">
      <w:pPr>
        <w:jc w:val="center"/>
        <w:rPr>
          <w:rFonts w:ascii="Times New Roman" w:hAnsi="Times New Roman"/>
          <w:sz w:val="24"/>
          <w:szCs w:val="24"/>
        </w:rPr>
      </w:pPr>
      <w:r w:rsidRPr="0030463D">
        <w:rPr>
          <w:rFonts w:ascii="Times New Roman" w:hAnsi="Times New Roman"/>
          <w:sz w:val="24"/>
          <w:szCs w:val="24"/>
        </w:rPr>
        <w:t>Motion 2</w:t>
      </w:r>
      <w:r w:rsidRPr="0030463D">
        <w:rPr>
          <w:rFonts w:ascii="Times New Roman" w:hAnsi="Times New Roman"/>
          <w:sz w:val="24"/>
          <w:szCs w:val="24"/>
          <w:vertAlign w:val="superscript"/>
        </w:rPr>
        <w:t>nd</w:t>
      </w:r>
      <w:r w:rsidRPr="0030463D">
        <w:rPr>
          <w:rFonts w:ascii="Times New Roman" w:hAnsi="Times New Roman"/>
          <w:sz w:val="24"/>
          <w:szCs w:val="24"/>
        </w:rPr>
        <w:t xml:space="preserve">: </w:t>
      </w:r>
      <w:r w:rsidRPr="0030463D">
        <w:rPr>
          <w:rFonts w:ascii="Times New Roman" w:hAnsi="Times New Roman"/>
          <w:b/>
          <w:sz w:val="24"/>
          <w:szCs w:val="24"/>
        </w:rPr>
        <w:t>Commissioner Yongue</w:t>
      </w:r>
    </w:p>
    <w:p w:rsidR="00B406BD" w:rsidRPr="0030463D" w:rsidRDefault="00B406BD" w:rsidP="00B406BD">
      <w:pPr>
        <w:jc w:val="center"/>
        <w:rPr>
          <w:rFonts w:ascii="Times New Roman" w:hAnsi="Times New Roman"/>
          <w:sz w:val="24"/>
          <w:szCs w:val="24"/>
        </w:rPr>
      </w:pPr>
      <w:r w:rsidRPr="0030463D">
        <w:rPr>
          <w:rFonts w:ascii="Times New Roman" w:hAnsi="Times New Roman"/>
          <w:sz w:val="24"/>
          <w:szCs w:val="24"/>
        </w:rPr>
        <w:t>Unanimous approval</w:t>
      </w:r>
    </w:p>
    <w:p w:rsidR="00B406BD" w:rsidRPr="0030463D" w:rsidRDefault="00B406BD" w:rsidP="00472DBE">
      <w:pPr>
        <w:rPr>
          <w:rFonts w:ascii="Times New Roman" w:hAnsi="Times New Roman"/>
          <w:sz w:val="24"/>
          <w:szCs w:val="24"/>
        </w:rPr>
      </w:pPr>
    </w:p>
    <w:p w:rsidR="00472DBE" w:rsidRPr="0030463D" w:rsidRDefault="00472DBE" w:rsidP="00472DBE">
      <w:pPr>
        <w:rPr>
          <w:rFonts w:ascii="Times New Roman" w:hAnsi="Times New Roman"/>
          <w:b/>
          <w:sz w:val="24"/>
          <w:szCs w:val="24"/>
        </w:rPr>
      </w:pPr>
      <w:r w:rsidRPr="0030463D">
        <w:rPr>
          <w:rFonts w:ascii="Times New Roman" w:hAnsi="Times New Roman"/>
          <w:sz w:val="24"/>
          <w:szCs w:val="24"/>
        </w:rPr>
        <w:t>VI</w:t>
      </w:r>
      <w:r w:rsidR="0030463D">
        <w:rPr>
          <w:rFonts w:ascii="Times New Roman" w:hAnsi="Times New Roman"/>
          <w:sz w:val="24"/>
          <w:szCs w:val="24"/>
        </w:rPr>
        <w:t>II</w:t>
      </w:r>
      <w:r w:rsidRPr="0030463D">
        <w:rPr>
          <w:rFonts w:ascii="Times New Roman" w:hAnsi="Times New Roman"/>
          <w:sz w:val="24"/>
          <w:szCs w:val="24"/>
        </w:rPr>
        <w:t>.</w:t>
      </w:r>
      <w:r w:rsidRPr="0030463D">
        <w:rPr>
          <w:rFonts w:ascii="Times New Roman" w:hAnsi="Times New Roman"/>
          <w:sz w:val="24"/>
          <w:szCs w:val="24"/>
        </w:rPr>
        <w:tab/>
      </w:r>
      <w:r w:rsidRPr="0030463D">
        <w:rPr>
          <w:rFonts w:ascii="Times New Roman" w:hAnsi="Times New Roman"/>
          <w:b/>
          <w:sz w:val="24"/>
          <w:szCs w:val="24"/>
        </w:rPr>
        <w:t xml:space="preserve">Adjournment </w:t>
      </w:r>
      <w:r w:rsidR="0030463D" w:rsidRPr="0030463D">
        <w:rPr>
          <w:rFonts w:ascii="Times New Roman" w:hAnsi="Times New Roman"/>
          <w:b/>
          <w:sz w:val="24"/>
          <w:szCs w:val="24"/>
        </w:rPr>
        <w:t>(approximately 7:35pm)</w:t>
      </w:r>
    </w:p>
    <w:p w:rsidR="00B406BD" w:rsidRPr="0030463D" w:rsidRDefault="00B406BD" w:rsidP="0030463D">
      <w:pPr>
        <w:jc w:val="center"/>
        <w:rPr>
          <w:rFonts w:ascii="Times New Roman" w:hAnsi="Times New Roman"/>
          <w:b/>
          <w:sz w:val="24"/>
          <w:szCs w:val="24"/>
          <w:u w:val="single"/>
        </w:rPr>
      </w:pPr>
      <w:r w:rsidRPr="0030463D">
        <w:rPr>
          <w:rFonts w:ascii="Times New Roman" w:hAnsi="Times New Roman"/>
          <w:b/>
          <w:sz w:val="24"/>
          <w:szCs w:val="24"/>
          <w:u w:val="single"/>
        </w:rPr>
        <w:t>Motion to adjourn</w:t>
      </w:r>
    </w:p>
    <w:p w:rsidR="00B406BD" w:rsidRPr="0030463D" w:rsidRDefault="00B406BD" w:rsidP="0030463D">
      <w:pPr>
        <w:jc w:val="center"/>
        <w:rPr>
          <w:rFonts w:ascii="Times New Roman" w:hAnsi="Times New Roman"/>
          <w:b/>
          <w:sz w:val="24"/>
          <w:szCs w:val="24"/>
        </w:rPr>
      </w:pPr>
      <w:r w:rsidRPr="0030463D">
        <w:rPr>
          <w:rFonts w:ascii="Times New Roman" w:hAnsi="Times New Roman"/>
          <w:sz w:val="24"/>
          <w:szCs w:val="24"/>
        </w:rPr>
        <w:t>Motion 1</w:t>
      </w:r>
      <w:r w:rsidRPr="0030463D">
        <w:rPr>
          <w:rFonts w:ascii="Times New Roman" w:hAnsi="Times New Roman"/>
          <w:sz w:val="24"/>
          <w:szCs w:val="24"/>
          <w:vertAlign w:val="superscript"/>
        </w:rPr>
        <w:t>st</w:t>
      </w:r>
      <w:r w:rsidR="0030463D" w:rsidRPr="0030463D">
        <w:rPr>
          <w:rFonts w:ascii="Times New Roman" w:hAnsi="Times New Roman"/>
          <w:sz w:val="24"/>
          <w:szCs w:val="24"/>
        </w:rPr>
        <w:t>:</w:t>
      </w:r>
      <w:r w:rsidR="0030463D" w:rsidRPr="0030463D">
        <w:rPr>
          <w:rFonts w:ascii="Times New Roman" w:hAnsi="Times New Roman"/>
          <w:b/>
          <w:sz w:val="24"/>
          <w:szCs w:val="24"/>
        </w:rPr>
        <w:t xml:space="preserve"> Commissioner Burkart</w:t>
      </w:r>
    </w:p>
    <w:p w:rsidR="0030463D" w:rsidRPr="0030463D" w:rsidRDefault="0030463D" w:rsidP="0030463D">
      <w:pPr>
        <w:jc w:val="center"/>
        <w:rPr>
          <w:rFonts w:ascii="Times New Roman" w:hAnsi="Times New Roman"/>
          <w:b/>
          <w:sz w:val="24"/>
          <w:szCs w:val="24"/>
        </w:rPr>
      </w:pPr>
      <w:r w:rsidRPr="0030463D">
        <w:rPr>
          <w:rFonts w:ascii="Times New Roman" w:hAnsi="Times New Roman"/>
          <w:sz w:val="24"/>
          <w:szCs w:val="24"/>
        </w:rPr>
        <w:t>Motion 2</w:t>
      </w:r>
      <w:r w:rsidRPr="0030463D">
        <w:rPr>
          <w:rFonts w:ascii="Times New Roman" w:hAnsi="Times New Roman"/>
          <w:sz w:val="24"/>
          <w:szCs w:val="24"/>
          <w:vertAlign w:val="superscript"/>
        </w:rPr>
        <w:t>nd</w:t>
      </w:r>
      <w:r w:rsidRPr="0030463D">
        <w:rPr>
          <w:rFonts w:ascii="Times New Roman" w:hAnsi="Times New Roman"/>
          <w:sz w:val="24"/>
          <w:szCs w:val="24"/>
        </w:rPr>
        <w:t>:</w:t>
      </w:r>
      <w:r w:rsidRPr="0030463D">
        <w:rPr>
          <w:rFonts w:ascii="Times New Roman" w:hAnsi="Times New Roman"/>
          <w:b/>
          <w:sz w:val="24"/>
          <w:szCs w:val="24"/>
        </w:rPr>
        <w:t xml:space="preserve"> Commissioner Jimerson</w:t>
      </w:r>
    </w:p>
    <w:p w:rsidR="0030463D" w:rsidRPr="0030463D" w:rsidRDefault="0030463D" w:rsidP="0030463D">
      <w:pPr>
        <w:jc w:val="center"/>
        <w:rPr>
          <w:rFonts w:ascii="Times New Roman" w:hAnsi="Times New Roman"/>
          <w:sz w:val="24"/>
          <w:szCs w:val="24"/>
        </w:rPr>
      </w:pPr>
      <w:r w:rsidRPr="0030463D">
        <w:rPr>
          <w:rFonts w:ascii="Times New Roman" w:hAnsi="Times New Roman"/>
          <w:sz w:val="24"/>
          <w:szCs w:val="24"/>
        </w:rPr>
        <w:t>Unanimous approval</w:t>
      </w:r>
    </w:p>
    <w:p w:rsidR="00472DBE" w:rsidRPr="0030463D" w:rsidRDefault="00472DBE" w:rsidP="00472DBE">
      <w:pPr>
        <w:jc w:val="center"/>
        <w:rPr>
          <w:rFonts w:ascii="Times New Roman" w:hAnsi="Times New Roman"/>
          <w:b/>
          <w:sz w:val="24"/>
          <w:szCs w:val="24"/>
        </w:rPr>
      </w:pPr>
    </w:p>
    <w:p w:rsidR="00472DBE" w:rsidRPr="0030463D" w:rsidRDefault="00472DBE" w:rsidP="00472DBE">
      <w:pPr>
        <w:rPr>
          <w:sz w:val="24"/>
          <w:szCs w:val="24"/>
        </w:rPr>
      </w:pPr>
    </w:p>
    <w:sectPr w:rsidR="00472DBE" w:rsidRPr="0030463D" w:rsidSect="005A204F">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929" w:rsidRDefault="00015929" w:rsidP="00D82653">
      <w:pPr>
        <w:spacing w:after="0" w:line="240" w:lineRule="auto"/>
      </w:pPr>
      <w:r>
        <w:separator/>
      </w:r>
    </w:p>
  </w:endnote>
  <w:endnote w:type="continuationSeparator" w:id="0">
    <w:p w:rsidR="00015929" w:rsidRDefault="00015929" w:rsidP="00D826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37389"/>
      <w:docPartObj>
        <w:docPartGallery w:val="Page Numbers (Bottom of Page)"/>
        <w:docPartUnique/>
      </w:docPartObj>
    </w:sdtPr>
    <w:sdtEndPr>
      <w:rPr>
        <w:color w:val="7F7F7F" w:themeColor="background1" w:themeShade="7F"/>
        <w:spacing w:val="60"/>
      </w:rPr>
    </w:sdtEndPr>
    <w:sdtContent>
      <w:p w:rsidR="00015929" w:rsidRDefault="00015929">
        <w:pPr>
          <w:pStyle w:val="Footer"/>
          <w:pBdr>
            <w:top w:val="single" w:sz="4" w:space="1" w:color="D9D9D9" w:themeColor="background1" w:themeShade="D9"/>
          </w:pBdr>
          <w:jc w:val="right"/>
        </w:pPr>
        <w:fldSimple w:instr=" PAGE   \* MERGEFORMAT ">
          <w:r w:rsidR="0030463D">
            <w:rPr>
              <w:noProof/>
            </w:rPr>
            <w:t>1</w:t>
          </w:r>
        </w:fldSimple>
        <w:r>
          <w:t xml:space="preserve"> | </w:t>
        </w:r>
        <w:r>
          <w:rPr>
            <w:color w:val="7F7F7F" w:themeColor="background1" w:themeShade="7F"/>
            <w:spacing w:val="60"/>
          </w:rPr>
          <w:t>Page</w:t>
        </w:r>
      </w:p>
    </w:sdtContent>
  </w:sdt>
  <w:p w:rsidR="00015929" w:rsidRDefault="000159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929" w:rsidRDefault="00015929" w:rsidP="00D82653">
      <w:pPr>
        <w:spacing w:after="0" w:line="240" w:lineRule="auto"/>
      </w:pPr>
      <w:r>
        <w:separator/>
      </w:r>
    </w:p>
  </w:footnote>
  <w:footnote w:type="continuationSeparator" w:id="0">
    <w:p w:rsidR="00015929" w:rsidRDefault="00015929" w:rsidP="00D826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13421"/>
    <w:multiLevelType w:val="hybridMultilevel"/>
    <w:tmpl w:val="ADE850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126235"/>
    <w:multiLevelType w:val="hybridMultilevel"/>
    <w:tmpl w:val="C7AE1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472DBE"/>
    <w:rsid w:val="00000438"/>
    <w:rsid w:val="00015929"/>
    <w:rsid w:val="000C44CB"/>
    <w:rsid w:val="000C58E2"/>
    <w:rsid w:val="000F3CAB"/>
    <w:rsid w:val="0015014D"/>
    <w:rsid w:val="001E7B75"/>
    <w:rsid w:val="00203299"/>
    <w:rsid w:val="0030463D"/>
    <w:rsid w:val="00340AFB"/>
    <w:rsid w:val="003D4AFE"/>
    <w:rsid w:val="00452870"/>
    <w:rsid w:val="00472DBE"/>
    <w:rsid w:val="00487BAA"/>
    <w:rsid w:val="00495241"/>
    <w:rsid w:val="005436BF"/>
    <w:rsid w:val="00575B5D"/>
    <w:rsid w:val="005A204F"/>
    <w:rsid w:val="005B1D8D"/>
    <w:rsid w:val="005D3338"/>
    <w:rsid w:val="00635E35"/>
    <w:rsid w:val="00696F0F"/>
    <w:rsid w:val="00761EC3"/>
    <w:rsid w:val="00807D98"/>
    <w:rsid w:val="0085585D"/>
    <w:rsid w:val="008C1BD6"/>
    <w:rsid w:val="0092073D"/>
    <w:rsid w:val="009F2E15"/>
    <w:rsid w:val="00A529AE"/>
    <w:rsid w:val="00A83C18"/>
    <w:rsid w:val="00B07EFB"/>
    <w:rsid w:val="00B406BD"/>
    <w:rsid w:val="00B548DA"/>
    <w:rsid w:val="00B65ABB"/>
    <w:rsid w:val="00B75FEF"/>
    <w:rsid w:val="00B77C03"/>
    <w:rsid w:val="00B9754F"/>
    <w:rsid w:val="00BB7B62"/>
    <w:rsid w:val="00CB58D1"/>
    <w:rsid w:val="00D05EF4"/>
    <w:rsid w:val="00D05F85"/>
    <w:rsid w:val="00D801D1"/>
    <w:rsid w:val="00D82653"/>
    <w:rsid w:val="00DE3158"/>
    <w:rsid w:val="00E32F5B"/>
    <w:rsid w:val="00EA240D"/>
    <w:rsid w:val="00EA6BDA"/>
    <w:rsid w:val="00F14668"/>
    <w:rsid w:val="00F84288"/>
    <w:rsid w:val="00FA1F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0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DBE"/>
    <w:pPr>
      <w:spacing w:after="0" w:line="240" w:lineRule="auto"/>
      <w:jc w:val="both"/>
    </w:pPr>
    <w:rPr>
      <w:rFonts w:ascii="Bookman Old Style" w:eastAsia="Times New Roman" w:hAnsi="Bookman Old Style" w:cs="Times New Roman"/>
      <w:sz w:val="24"/>
      <w:szCs w:val="20"/>
    </w:rPr>
  </w:style>
  <w:style w:type="character" w:customStyle="1" w:styleId="BodyTextChar">
    <w:name w:val="Body Text Char"/>
    <w:basedOn w:val="DefaultParagraphFont"/>
    <w:link w:val="BodyText"/>
    <w:rsid w:val="00472DBE"/>
    <w:rPr>
      <w:rFonts w:ascii="Bookman Old Style" w:eastAsia="Times New Roman" w:hAnsi="Bookman Old Style" w:cs="Times New Roman"/>
      <w:sz w:val="24"/>
      <w:szCs w:val="20"/>
    </w:rPr>
  </w:style>
  <w:style w:type="paragraph" w:styleId="Title">
    <w:name w:val="Title"/>
    <w:basedOn w:val="Normal"/>
    <w:link w:val="TitleChar"/>
    <w:qFormat/>
    <w:rsid w:val="00472DBE"/>
    <w:pPr>
      <w:spacing w:after="0" w:line="240" w:lineRule="auto"/>
      <w:jc w:val="center"/>
    </w:pPr>
    <w:rPr>
      <w:rFonts w:ascii="Bookman Old Style" w:eastAsia="Times New Roman" w:hAnsi="Bookman Old Style" w:cs="Times New Roman"/>
      <w:b/>
      <w:sz w:val="32"/>
      <w:szCs w:val="20"/>
    </w:rPr>
  </w:style>
  <w:style w:type="character" w:customStyle="1" w:styleId="TitleChar">
    <w:name w:val="Title Char"/>
    <w:basedOn w:val="DefaultParagraphFont"/>
    <w:link w:val="Title"/>
    <w:rsid w:val="00472DBE"/>
    <w:rPr>
      <w:rFonts w:ascii="Bookman Old Style" w:eastAsia="Times New Roman" w:hAnsi="Bookman Old Style" w:cs="Times New Roman"/>
      <w:b/>
      <w:sz w:val="32"/>
      <w:szCs w:val="20"/>
    </w:rPr>
  </w:style>
  <w:style w:type="paragraph" w:styleId="ListParagraph">
    <w:name w:val="List Paragraph"/>
    <w:basedOn w:val="Normal"/>
    <w:uiPriority w:val="34"/>
    <w:qFormat/>
    <w:rsid w:val="00472DBE"/>
    <w:pPr>
      <w:ind w:left="720"/>
      <w:contextualSpacing/>
    </w:pPr>
  </w:style>
  <w:style w:type="paragraph" w:styleId="NoSpacing">
    <w:name w:val="No Spacing"/>
    <w:uiPriority w:val="1"/>
    <w:qFormat/>
    <w:rsid w:val="00472DBE"/>
    <w:pPr>
      <w:spacing w:after="0" w:line="240" w:lineRule="auto"/>
    </w:pPr>
  </w:style>
  <w:style w:type="paragraph" w:styleId="Header">
    <w:name w:val="header"/>
    <w:basedOn w:val="Normal"/>
    <w:link w:val="HeaderChar"/>
    <w:uiPriority w:val="99"/>
    <w:semiHidden/>
    <w:unhideWhenUsed/>
    <w:rsid w:val="00D826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2653"/>
  </w:style>
  <w:style w:type="paragraph" w:styleId="Footer">
    <w:name w:val="footer"/>
    <w:basedOn w:val="Normal"/>
    <w:link w:val="FooterChar"/>
    <w:uiPriority w:val="99"/>
    <w:unhideWhenUsed/>
    <w:rsid w:val="00D82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6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4</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16957</dc:creator>
  <cp:keywords/>
  <dc:description/>
  <cp:lastModifiedBy>16957</cp:lastModifiedBy>
  <cp:revision>3</cp:revision>
  <dcterms:created xsi:type="dcterms:W3CDTF">2016-01-06T14:31:00Z</dcterms:created>
  <dcterms:modified xsi:type="dcterms:W3CDTF">2016-01-12T21:41:00Z</dcterms:modified>
</cp:coreProperties>
</file>